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93621280"/>
        <w:docPartObj>
          <w:docPartGallery w:val="Cover Pages"/>
          <w:docPartUnique/>
        </w:docPartObj>
      </w:sdtPr>
      <w:sdtEndPr/>
      <w:sdtContent>
        <w:p w:rsidR="00484914" w:rsidRDefault="000765C0">
          <w:r>
            <w:rPr>
              <w:noProof/>
              <w:color w:val="1048B8"/>
              <w:lang w:eastAsia="en-GB"/>
            </w:rPr>
            <w:drawing>
              <wp:anchor distT="0" distB="0" distL="114300" distR="114300" simplePos="0" relativeHeight="251661312" behindDoc="1" locked="0" layoutInCell="1" allowOverlap="1" wp14:anchorId="1F9C32DC" wp14:editId="4657E488">
                <wp:simplePos x="0" y="0"/>
                <wp:positionH relativeFrom="column">
                  <wp:posOffset>2889250</wp:posOffset>
                </wp:positionH>
                <wp:positionV relativeFrom="paragraph">
                  <wp:posOffset>-83820</wp:posOffset>
                </wp:positionV>
                <wp:extent cx="3187700" cy="1206500"/>
                <wp:effectExtent l="0" t="0" r="0" b="0"/>
                <wp:wrapTight wrapText="bothSides">
                  <wp:wrapPolygon edited="0">
                    <wp:start x="0" y="0"/>
                    <wp:lineTo x="0" y="21145"/>
                    <wp:lineTo x="21428" y="21145"/>
                    <wp:lineTo x="214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914" w:rsidRDefault="00484914"/>
        <w:tbl>
          <w:tblPr>
            <w:tblpPr w:leftFromText="180" w:rightFromText="180" w:vertAnchor="page" w:horzAnchor="margin" w:tblpY="3641"/>
            <w:tblW w:w="5000" w:type="pct"/>
            <w:tblLook w:val="04A0" w:firstRow="1" w:lastRow="0" w:firstColumn="1" w:lastColumn="0" w:noHBand="0" w:noVBand="1"/>
          </w:tblPr>
          <w:tblGrid>
            <w:gridCol w:w="9026"/>
          </w:tblGrid>
          <w:tr w:rsidR="00922C22" w:rsidTr="00922C22">
            <w:trPr>
              <w:trHeight w:val="2880"/>
            </w:trPr>
            <w:tc>
              <w:tcPr>
                <w:tcW w:w="5000" w:type="pct"/>
              </w:tcPr>
              <w:p w:rsidR="00922C22" w:rsidRDefault="00922C22" w:rsidP="00540257">
                <w:pPr>
                  <w:pStyle w:val="NoSpacing"/>
                  <w:jc w:val="center"/>
                  <w:rPr>
                    <w:rFonts w:asciiTheme="majorHAnsi" w:eastAsiaTheme="majorEastAsia" w:hAnsiTheme="majorHAnsi" w:cstheme="majorBidi"/>
                    <w:caps/>
                  </w:rPr>
                </w:pPr>
              </w:p>
              <w:p w:rsidR="00E361A4" w:rsidRDefault="00E361A4" w:rsidP="00540257">
                <w:pPr>
                  <w:pStyle w:val="NoSpacing"/>
                  <w:jc w:val="center"/>
                  <w:rPr>
                    <w:rFonts w:asciiTheme="majorHAnsi" w:eastAsiaTheme="majorEastAsia" w:hAnsiTheme="majorHAnsi" w:cstheme="majorBidi"/>
                    <w:caps/>
                  </w:rPr>
                </w:pPr>
              </w:p>
            </w:tc>
          </w:tr>
          <w:tr w:rsidR="00922C22" w:rsidTr="00922C22">
            <w:trPr>
              <w:trHeight w:val="1440"/>
            </w:trPr>
            <w:sdt>
              <w:sdtPr>
                <w:rPr>
                  <w:rFonts w:ascii="Frutiger Bold" w:eastAsiaTheme="majorEastAsia" w:hAnsi="Frutiger Bold" w:cstheme="majorBidi"/>
                  <w:b/>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22C22" w:rsidRDefault="00AE4B9D" w:rsidP="00AE4B9D">
                    <w:pPr>
                      <w:pStyle w:val="NoSpacing"/>
                      <w:rPr>
                        <w:rFonts w:asciiTheme="majorHAnsi" w:eastAsiaTheme="majorEastAsia" w:hAnsiTheme="majorHAnsi" w:cstheme="majorBidi"/>
                        <w:sz w:val="80"/>
                        <w:szCs w:val="80"/>
                      </w:rPr>
                    </w:pPr>
                    <w:r>
                      <w:rPr>
                        <w:rFonts w:ascii="Frutiger Bold" w:eastAsiaTheme="majorEastAsia" w:hAnsi="Frutiger Bold" w:cstheme="majorBidi"/>
                        <w:b/>
                        <w:sz w:val="52"/>
                        <w:szCs w:val="52"/>
                      </w:rPr>
                      <w:t>NHS Constitution</w:t>
                    </w:r>
                    <w:r w:rsidR="006062D5">
                      <w:rPr>
                        <w:rFonts w:ascii="Frutiger Bold" w:eastAsiaTheme="majorEastAsia" w:hAnsi="Frutiger Bold" w:cstheme="majorBidi"/>
                        <w:b/>
                        <w:sz w:val="52"/>
                        <w:szCs w:val="52"/>
                      </w:rPr>
                      <w:t xml:space="preserve"> Policy</w:t>
                    </w:r>
                  </w:p>
                </w:tc>
              </w:sdtContent>
            </w:sdt>
          </w:tr>
          <w:tr w:rsidR="00922C22" w:rsidTr="00922C22">
            <w:trPr>
              <w:trHeight w:val="720"/>
            </w:trPr>
            <w:sdt>
              <w:sdtPr>
                <w:rPr>
                  <w:rFonts w:ascii="Frutiger Bold" w:eastAsiaTheme="majorEastAsia" w:hAnsi="Frutiger Bold"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22C22" w:rsidRDefault="003D544C" w:rsidP="00F14F2E">
                    <w:pPr>
                      <w:pStyle w:val="NoSpacing"/>
                      <w:rPr>
                        <w:rFonts w:asciiTheme="majorHAnsi" w:eastAsiaTheme="majorEastAsia" w:hAnsiTheme="majorHAnsi" w:cstheme="majorBidi"/>
                        <w:sz w:val="44"/>
                        <w:szCs w:val="44"/>
                      </w:rPr>
                    </w:pPr>
                    <w:r>
                      <w:rPr>
                        <w:rFonts w:ascii="Frutiger Bold" w:eastAsiaTheme="majorEastAsia" w:hAnsi="Frutiger Bold" w:cstheme="majorBidi"/>
                        <w:sz w:val="44"/>
                        <w:szCs w:val="44"/>
                      </w:rPr>
                      <w:t xml:space="preserve">Version </w:t>
                    </w:r>
                    <w:r w:rsidR="00F14F2E">
                      <w:rPr>
                        <w:rFonts w:ascii="Frutiger Bold" w:eastAsiaTheme="majorEastAsia" w:hAnsi="Frutiger Bold" w:cstheme="majorBidi"/>
                        <w:sz w:val="44"/>
                        <w:szCs w:val="44"/>
                      </w:rPr>
                      <w:t>2</w:t>
                    </w:r>
                    <w:r>
                      <w:rPr>
                        <w:rFonts w:ascii="Frutiger Bold" w:eastAsiaTheme="majorEastAsia" w:hAnsi="Frutiger Bold" w:cstheme="majorBidi"/>
                        <w:sz w:val="44"/>
                        <w:szCs w:val="44"/>
                      </w:rPr>
                      <w:t>.0</w:t>
                    </w:r>
                  </w:p>
                </w:tc>
              </w:sdtContent>
            </w:sdt>
          </w:tr>
          <w:tr w:rsidR="00922C22" w:rsidTr="00922C22">
            <w:trPr>
              <w:trHeight w:val="360"/>
            </w:trPr>
            <w:tc>
              <w:tcPr>
                <w:tcW w:w="5000" w:type="pct"/>
                <w:vAlign w:val="center"/>
              </w:tcPr>
              <w:p w:rsidR="00922C22" w:rsidRDefault="00922C22" w:rsidP="0056032D">
                <w:pPr>
                  <w:pStyle w:val="NoSpacing"/>
                </w:pPr>
              </w:p>
            </w:tc>
          </w:tr>
          <w:tr w:rsidR="00922C22" w:rsidTr="00922C22">
            <w:trPr>
              <w:trHeight w:val="360"/>
            </w:trPr>
            <w:tc>
              <w:tcPr>
                <w:tcW w:w="5000" w:type="pct"/>
                <w:vAlign w:val="center"/>
              </w:tcPr>
              <w:p w:rsidR="00922C22" w:rsidRDefault="00AE4B9D" w:rsidP="0056032D">
                <w:pPr>
                  <w:pStyle w:val="NoSpacing"/>
                  <w:rPr>
                    <w:b/>
                    <w:bCs/>
                  </w:rPr>
                </w:p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56032D">
                      <w:rPr>
                        <w:b/>
                        <w:bCs/>
                      </w:rPr>
                      <w:t>Turner Martin (Mr)</w:t>
                    </w:r>
                  </w:sdtContent>
                </w:sdt>
              </w:p>
              <w:p w:rsidR="0056032D" w:rsidRDefault="000D2AC7" w:rsidP="001E3ACC">
                <w:pPr>
                  <w:pStyle w:val="NoSpacing"/>
                  <w:rPr>
                    <w:b/>
                    <w:bCs/>
                  </w:rPr>
                </w:pPr>
                <w:r>
                  <w:rPr>
                    <w:b/>
                    <w:bCs/>
                  </w:rPr>
                  <w:t>28</w:t>
                </w:r>
                <w:r w:rsidR="008F4959">
                  <w:rPr>
                    <w:b/>
                    <w:bCs/>
                  </w:rPr>
                  <w:t xml:space="preserve"> September</w:t>
                </w:r>
                <w:r w:rsidR="0056032D">
                  <w:rPr>
                    <w:b/>
                    <w:bCs/>
                  </w:rPr>
                  <w:t xml:space="preserve"> 2020</w:t>
                </w:r>
              </w:p>
            </w:tc>
          </w:tr>
          <w:tr w:rsidR="00922C22" w:rsidTr="00922C22">
            <w:trPr>
              <w:trHeight w:val="360"/>
            </w:trPr>
            <w:tc>
              <w:tcPr>
                <w:tcW w:w="5000" w:type="pct"/>
                <w:vAlign w:val="center"/>
              </w:tcPr>
              <w:p w:rsidR="00922C22" w:rsidRDefault="00922C2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Pr="002D3C02" w:rsidRDefault="002D3C02" w:rsidP="002D3C02">
                <w:pPr>
                  <w:rPr>
                    <w:rFonts w:ascii="Frutiger Bold" w:hAnsi="Frutiger Bold"/>
                    <w:b/>
                    <w:bCs/>
                    <w:sz w:val="28"/>
                    <w:szCs w:val="28"/>
                  </w:rPr>
                </w:pPr>
                <w:r w:rsidRPr="002D3C02">
                  <w:rPr>
                    <w:rFonts w:ascii="Frutiger Bold" w:hAnsi="Frutiger Bold"/>
                    <w:b/>
                    <w:bCs/>
                    <w:sz w:val="28"/>
                    <w:szCs w:val="28"/>
                  </w:rPr>
                  <w:t>A. Confidentiality Notice</w:t>
                </w:r>
              </w:p>
            </w:tc>
          </w:tr>
        </w:tbl>
        <w:tbl>
          <w:tblPr>
            <w:tblpPr w:leftFromText="187" w:rightFromText="187" w:vertAnchor="page" w:horzAnchor="margin" w:tblpY="12916"/>
            <w:tblW w:w="5000" w:type="pct"/>
            <w:tblLook w:val="04A0" w:firstRow="1" w:lastRow="0" w:firstColumn="1" w:lastColumn="0" w:noHBand="0" w:noVBand="1"/>
          </w:tblPr>
          <w:tblGrid>
            <w:gridCol w:w="9026"/>
          </w:tblGrid>
          <w:tr w:rsidR="00903079" w:rsidTr="00903079">
            <w:sdt>
              <w:sdtPr>
                <w:rPr>
                  <w:rFonts w:cstheme="minorHAnsi"/>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903079" w:rsidRPr="002D3C02" w:rsidRDefault="00903079" w:rsidP="00903079">
                    <w:pPr>
                      <w:pStyle w:val="NoSpacing"/>
                      <w:jc w:val="both"/>
                      <w:rPr>
                        <w:rFonts w:cstheme="minorHAnsi"/>
                      </w:rPr>
                    </w:pPr>
                    <w:r w:rsidRPr="002D3C02">
                      <w:rPr>
                        <w:rFonts w:cstheme="minorHAnsi"/>
                        <w:szCs w:val="24"/>
                      </w:rPr>
                      <w:t xml:space="preserve">Confidentiality Notice. </w:t>
                    </w:r>
                    <w:r w:rsidRPr="002D3C02">
                      <w:rPr>
                        <w:rFonts w:cstheme="minorHAnsi"/>
                      </w:rPr>
                      <w:t>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w:t>
                    </w:r>
                  </w:p>
                </w:tc>
              </w:sdtContent>
            </w:sdt>
          </w:tr>
        </w:tbl>
        <w:p w:rsidR="0056032D" w:rsidRDefault="00922C22" w:rsidP="0056032D">
          <w:r w:rsidRPr="00922C22">
            <w:rPr>
              <w:color w:val="1048B8"/>
            </w:rPr>
            <w:t xml:space="preserve"> </w:t>
          </w:r>
        </w:p>
        <w:p w:rsidR="00C3742B" w:rsidRPr="002D3C02" w:rsidRDefault="00484914">
          <w:pPr>
            <w:rPr>
              <w:color w:val="1048B8"/>
            </w:rPr>
          </w:pPr>
          <w:r w:rsidRPr="00922C22">
            <w:rPr>
              <w:color w:val="1048B8"/>
            </w:rPr>
            <w:br w:type="page"/>
          </w:r>
        </w:p>
      </w:sdtContent>
    </w:sdt>
    <w:p w:rsidR="002D3C02" w:rsidRDefault="002D3C02" w:rsidP="002D3C02">
      <w:pPr>
        <w:rPr>
          <w:rFonts w:ascii="Frutiger Bold" w:hAnsi="Frutiger Bold"/>
          <w:sz w:val="28"/>
          <w:szCs w:val="28"/>
        </w:rPr>
      </w:pPr>
      <w:r>
        <w:rPr>
          <w:rFonts w:ascii="Frutiger Bold" w:hAnsi="Frutiger Bold"/>
          <w:sz w:val="28"/>
          <w:szCs w:val="28"/>
        </w:rPr>
        <w:lastRenderedPageBreak/>
        <w:t>B. Contents</w:t>
      </w:r>
    </w:p>
    <w:tbl>
      <w:tblPr>
        <w:tblStyle w:val="TableGrid"/>
        <w:tblW w:w="0" w:type="auto"/>
        <w:tblLook w:val="04A0" w:firstRow="1" w:lastRow="0" w:firstColumn="1" w:lastColumn="0" w:noHBand="0" w:noVBand="1"/>
      </w:tblPr>
      <w:tblGrid>
        <w:gridCol w:w="806"/>
        <w:gridCol w:w="6907"/>
        <w:gridCol w:w="1303"/>
      </w:tblGrid>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C.</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Details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D.</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Revision &amp; Approval history</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E.</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Definitions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F.</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Persons Whom Policy Applies to</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G.</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Responsible Office</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H.</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Introduction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I.</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Practice Statement</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J.</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Operational Implementation &amp; Procedures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5A4961">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K.</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Statement Publication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68778D">
            <w:pPr>
              <w:jc w:val="center"/>
            </w:pPr>
            <w:r>
              <w:t>6</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L.</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Additional Information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68778D">
            <w:pPr>
              <w:jc w:val="center"/>
            </w:pPr>
            <w:r>
              <w:t>6</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M.</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References &amp; Further Resources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AE4B9D">
            <w:pPr>
              <w:jc w:val="center"/>
            </w:pPr>
            <w:r>
              <w:t>7</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N.</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Appendices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AE4B9D">
            <w:pPr>
              <w:jc w:val="center"/>
            </w:pPr>
            <w:r>
              <w:t>7</w:t>
            </w:r>
            <w:bookmarkStart w:id="0" w:name="_GoBack"/>
            <w:bookmarkEnd w:id="0"/>
          </w:p>
        </w:tc>
      </w:tr>
    </w:tbl>
    <w:p w:rsidR="002D3C02" w:rsidRDefault="002D3C02">
      <w:pPr>
        <w:rPr>
          <w:rFonts w:ascii="Frutiger Bold" w:hAnsi="Frutiger Bold"/>
          <w:sz w:val="28"/>
          <w:szCs w:val="28"/>
        </w:rPr>
      </w:pPr>
    </w:p>
    <w:p w:rsidR="000765C0" w:rsidRDefault="002D3C02">
      <w:pPr>
        <w:rPr>
          <w:rFonts w:ascii="Frutiger Bold" w:hAnsi="Frutiger Bold"/>
          <w:sz w:val="28"/>
          <w:szCs w:val="28"/>
        </w:rPr>
      </w:pPr>
      <w:r>
        <w:rPr>
          <w:rFonts w:ascii="Frutiger Bold" w:hAnsi="Frutiger Bold"/>
          <w:sz w:val="28"/>
          <w:szCs w:val="28"/>
        </w:rPr>
        <w:t>C. Document Details</w:t>
      </w:r>
    </w:p>
    <w:p w:rsidR="000765C0" w:rsidRDefault="000765C0"/>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Classification:</w:t>
            </w:r>
          </w:p>
        </w:tc>
        <w:tc>
          <w:tcPr>
            <w:tcW w:w="6057" w:type="dxa"/>
            <w:shd w:val="clear" w:color="auto" w:fill="auto"/>
          </w:tcPr>
          <w:p w:rsidR="002D3C02" w:rsidRPr="002D3C02" w:rsidRDefault="006062D5" w:rsidP="00E33A42">
            <w:r>
              <w:t>Policy</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Author and Role:</w:t>
            </w:r>
          </w:p>
        </w:tc>
        <w:tc>
          <w:tcPr>
            <w:tcW w:w="6057" w:type="dxa"/>
            <w:shd w:val="clear" w:color="auto" w:fill="auto"/>
          </w:tcPr>
          <w:p w:rsidR="002D3C02" w:rsidRPr="002D3C02" w:rsidRDefault="002D3C02" w:rsidP="00E33A42">
            <w:r w:rsidRPr="002D3C02">
              <w:t>Mr Martin Turner, Practice Manager</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Organisation:</w:t>
            </w:r>
          </w:p>
        </w:tc>
        <w:tc>
          <w:tcPr>
            <w:tcW w:w="6057" w:type="dxa"/>
            <w:shd w:val="clear" w:color="auto" w:fill="auto"/>
          </w:tcPr>
          <w:p w:rsidR="002D3C02" w:rsidRPr="002D3C02" w:rsidRDefault="002D3C02" w:rsidP="00E33A42">
            <w:r>
              <w:t>Staveleigh Medical Centre</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Document Reference:</w:t>
            </w:r>
          </w:p>
        </w:tc>
        <w:tc>
          <w:tcPr>
            <w:tcW w:w="6057" w:type="dxa"/>
            <w:shd w:val="clear" w:color="auto" w:fill="auto"/>
          </w:tcPr>
          <w:p w:rsidR="002D3C02" w:rsidRPr="002D3C02" w:rsidRDefault="00AE4B9D" w:rsidP="00E33A42">
            <w:r>
              <w:t>NHS Constitution Policy</w:t>
            </w:r>
            <w:r w:rsidR="00F14F2E">
              <w:t>_V.2</w:t>
            </w:r>
            <w:r w:rsidR="003D544C">
              <w:t>.0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Version Number:</w:t>
            </w:r>
          </w:p>
        </w:tc>
        <w:tc>
          <w:tcPr>
            <w:tcW w:w="6057" w:type="dxa"/>
            <w:shd w:val="clear" w:color="auto" w:fill="auto"/>
          </w:tcPr>
          <w:p w:rsidR="002D3C02" w:rsidRPr="002D3C02" w:rsidRDefault="00F14F2E" w:rsidP="00E33A42">
            <w:r>
              <w:t>2</w:t>
            </w:r>
            <w:r w:rsidR="003D544C">
              <w:t>.0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Document Approved By:</w:t>
            </w:r>
          </w:p>
        </w:tc>
        <w:tc>
          <w:tcPr>
            <w:tcW w:w="6057" w:type="dxa"/>
            <w:shd w:val="clear" w:color="auto" w:fill="auto"/>
          </w:tcPr>
          <w:p w:rsidR="002D3C02" w:rsidRPr="002D3C02" w:rsidRDefault="002D3C02" w:rsidP="00E33A42"/>
        </w:tc>
      </w:tr>
      <w:tr w:rsidR="002D3C02" w:rsidRPr="002D3C02" w:rsidTr="002D3C02">
        <w:tc>
          <w:tcPr>
            <w:tcW w:w="3531" w:type="dxa"/>
            <w:shd w:val="clear" w:color="auto" w:fill="DBE5F1" w:themeFill="accent1" w:themeFillTint="33"/>
          </w:tcPr>
          <w:p w:rsidR="002D3C02" w:rsidRPr="002D3C02" w:rsidRDefault="002D3C02" w:rsidP="00E33A42">
            <w:pPr>
              <w:rPr>
                <w:b/>
              </w:rPr>
            </w:pPr>
            <w:r w:rsidRPr="002D3C02">
              <w:rPr>
                <w:b/>
              </w:rPr>
              <w:t>Date Approved:</w:t>
            </w:r>
          </w:p>
        </w:tc>
        <w:tc>
          <w:tcPr>
            <w:tcW w:w="6057" w:type="dxa"/>
            <w:shd w:val="clear" w:color="auto" w:fill="auto"/>
          </w:tcPr>
          <w:p w:rsidR="002D3C02" w:rsidRPr="002D3C02" w:rsidRDefault="000D2AC7" w:rsidP="00E33A42">
            <w:r>
              <w:t>28</w:t>
            </w:r>
            <w:r w:rsidR="008F4959">
              <w:t xml:space="preserve"> Sept</w:t>
            </w:r>
            <w:r w:rsidR="00903079">
              <w:t>em</w:t>
            </w:r>
            <w:r w:rsidR="008F4959">
              <w:t>ber</w:t>
            </w:r>
            <w:r w:rsidR="002D3C02" w:rsidRPr="002D3C02">
              <w:t xml:space="preserve"> 2020</w:t>
            </w:r>
          </w:p>
        </w:tc>
      </w:tr>
    </w:tbl>
    <w:p w:rsidR="002D3C02" w:rsidRDefault="002D3C02"/>
    <w:p w:rsidR="002D3C02" w:rsidRPr="002D3C02" w:rsidRDefault="002D3C02"/>
    <w:p w:rsidR="002D3C02" w:rsidRDefault="002D3C02" w:rsidP="002D3C02">
      <w:pPr>
        <w:rPr>
          <w:rFonts w:ascii="Frutiger Bold" w:hAnsi="Frutiger Bold"/>
          <w:sz w:val="28"/>
          <w:szCs w:val="28"/>
        </w:rPr>
      </w:pPr>
      <w:r>
        <w:rPr>
          <w:rFonts w:ascii="Frutiger Bold" w:hAnsi="Frutiger Bold"/>
          <w:sz w:val="28"/>
          <w:szCs w:val="28"/>
        </w:rPr>
        <w:t>D. Document Revision &amp; Approval History</w:t>
      </w:r>
    </w:p>
    <w:p w:rsidR="002D3C02" w:rsidRPr="002D3C02" w:rsidRDefault="002D3C02"/>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977"/>
        <w:gridCol w:w="1541"/>
        <w:gridCol w:w="1910"/>
        <w:gridCol w:w="1634"/>
        <w:gridCol w:w="3526"/>
      </w:tblGrid>
      <w:tr w:rsidR="002D3C02" w:rsidRPr="002D3C02" w:rsidTr="001E3ACC">
        <w:tc>
          <w:tcPr>
            <w:tcW w:w="977" w:type="dxa"/>
            <w:shd w:val="clear" w:color="auto" w:fill="DBE5F1" w:themeFill="accent1" w:themeFillTint="33"/>
          </w:tcPr>
          <w:p w:rsidR="002D3C02" w:rsidRPr="002D3C02" w:rsidRDefault="002D3C02" w:rsidP="00E361A4">
            <w:pPr>
              <w:rPr>
                <w:b/>
              </w:rPr>
            </w:pPr>
            <w:r w:rsidRPr="002D3C02">
              <w:rPr>
                <w:b/>
              </w:rPr>
              <w:t>Version</w:t>
            </w:r>
          </w:p>
        </w:tc>
        <w:tc>
          <w:tcPr>
            <w:tcW w:w="1541" w:type="dxa"/>
            <w:shd w:val="clear" w:color="auto" w:fill="DBE5F1" w:themeFill="accent1" w:themeFillTint="33"/>
          </w:tcPr>
          <w:p w:rsidR="002D3C02" w:rsidRPr="002D3C02" w:rsidRDefault="002D3C02" w:rsidP="00E361A4">
            <w:pPr>
              <w:rPr>
                <w:b/>
              </w:rPr>
            </w:pPr>
            <w:r w:rsidRPr="002D3C02">
              <w:rPr>
                <w:b/>
              </w:rPr>
              <w:t>Date</w:t>
            </w:r>
          </w:p>
        </w:tc>
        <w:tc>
          <w:tcPr>
            <w:tcW w:w="1910" w:type="dxa"/>
            <w:shd w:val="clear" w:color="auto" w:fill="DBE5F1" w:themeFill="accent1" w:themeFillTint="33"/>
          </w:tcPr>
          <w:p w:rsidR="002D3C02" w:rsidRPr="002D3C02" w:rsidRDefault="00E361A4" w:rsidP="00E361A4">
            <w:pPr>
              <w:rPr>
                <w:b/>
              </w:rPr>
            </w:pPr>
            <w:r>
              <w:rPr>
                <w:b/>
              </w:rPr>
              <w:t>Version Created By</w:t>
            </w:r>
          </w:p>
        </w:tc>
        <w:tc>
          <w:tcPr>
            <w:tcW w:w="1634" w:type="dxa"/>
            <w:shd w:val="clear" w:color="auto" w:fill="DBE5F1" w:themeFill="accent1" w:themeFillTint="33"/>
          </w:tcPr>
          <w:p w:rsidR="002D3C02" w:rsidRPr="002D3C02" w:rsidRDefault="00E361A4" w:rsidP="00E361A4">
            <w:pPr>
              <w:rPr>
                <w:b/>
              </w:rPr>
            </w:pPr>
            <w:r>
              <w:rPr>
                <w:b/>
              </w:rPr>
              <w:t>Version Approved By</w:t>
            </w:r>
          </w:p>
        </w:tc>
        <w:tc>
          <w:tcPr>
            <w:tcW w:w="3526" w:type="dxa"/>
            <w:shd w:val="clear" w:color="auto" w:fill="DBE5F1" w:themeFill="accent1" w:themeFillTint="33"/>
          </w:tcPr>
          <w:p w:rsidR="002D3C02" w:rsidRPr="002D3C02" w:rsidRDefault="002D3C02" w:rsidP="00E361A4">
            <w:pPr>
              <w:rPr>
                <w:b/>
              </w:rPr>
            </w:pPr>
            <w:r w:rsidRPr="002D3C02">
              <w:rPr>
                <w:b/>
              </w:rPr>
              <w:t>Comments</w:t>
            </w:r>
          </w:p>
        </w:tc>
      </w:tr>
      <w:tr w:rsidR="00AE4B9D" w:rsidRPr="002D3C02" w:rsidTr="001E3ACC">
        <w:tc>
          <w:tcPr>
            <w:tcW w:w="977" w:type="dxa"/>
            <w:shd w:val="clear" w:color="auto" w:fill="auto"/>
          </w:tcPr>
          <w:p w:rsidR="00AE4B9D" w:rsidRPr="00B47CED" w:rsidRDefault="00AE4B9D" w:rsidP="00AE4B9D">
            <w:pPr>
              <w:rPr>
                <w:sz w:val="20"/>
                <w:szCs w:val="20"/>
              </w:rPr>
            </w:pPr>
            <w:r>
              <w:rPr>
                <w:sz w:val="20"/>
                <w:szCs w:val="20"/>
              </w:rPr>
              <w:t>1</w:t>
            </w:r>
            <w:r>
              <w:rPr>
                <w:sz w:val="20"/>
                <w:szCs w:val="20"/>
              </w:rPr>
              <w:t>.0</w:t>
            </w:r>
          </w:p>
        </w:tc>
        <w:tc>
          <w:tcPr>
            <w:tcW w:w="1541" w:type="dxa"/>
            <w:shd w:val="clear" w:color="auto" w:fill="auto"/>
          </w:tcPr>
          <w:p w:rsidR="00AE4B9D" w:rsidRPr="00B47CED" w:rsidRDefault="00AE4B9D" w:rsidP="00AE4B9D">
            <w:pPr>
              <w:rPr>
                <w:sz w:val="20"/>
                <w:szCs w:val="20"/>
              </w:rPr>
            </w:pPr>
            <w:r>
              <w:rPr>
                <w:sz w:val="20"/>
                <w:szCs w:val="20"/>
              </w:rPr>
              <w:t>May 13</w:t>
            </w:r>
          </w:p>
        </w:tc>
        <w:tc>
          <w:tcPr>
            <w:tcW w:w="1910" w:type="dxa"/>
            <w:shd w:val="clear" w:color="auto" w:fill="auto"/>
          </w:tcPr>
          <w:p w:rsidR="00AE4B9D" w:rsidRPr="00B47CED" w:rsidRDefault="00AE4B9D" w:rsidP="00AE4B9D">
            <w:pPr>
              <w:rPr>
                <w:sz w:val="20"/>
                <w:szCs w:val="20"/>
              </w:rPr>
            </w:pPr>
            <w:r>
              <w:rPr>
                <w:sz w:val="20"/>
                <w:szCs w:val="20"/>
              </w:rPr>
              <w:t>Mrs D Teasdale</w:t>
            </w:r>
          </w:p>
        </w:tc>
        <w:tc>
          <w:tcPr>
            <w:tcW w:w="1634" w:type="dxa"/>
            <w:shd w:val="clear" w:color="auto" w:fill="auto"/>
          </w:tcPr>
          <w:p w:rsidR="00AE4B9D" w:rsidRPr="00B47CED" w:rsidRDefault="00AE4B9D" w:rsidP="00AE4B9D">
            <w:pPr>
              <w:rPr>
                <w:sz w:val="20"/>
                <w:szCs w:val="20"/>
              </w:rPr>
            </w:pPr>
            <w:r>
              <w:rPr>
                <w:sz w:val="20"/>
                <w:szCs w:val="20"/>
              </w:rPr>
              <w:t>Dr S Ul-Haq</w:t>
            </w:r>
          </w:p>
        </w:tc>
        <w:tc>
          <w:tcPr>
            <w:tcW w:w="3526" w:type="dxa"/>
            <w:shd w:val="clear" w:color="auto" w:fill="auto"/>
          </w:tcPr>
          <w:p w:rsidR="00AE4B9D" w:rsidRPr="009E117F" w:rsidRDefault="00AE4B9D" w:rsidP="00AE4B9D">
            <w:pPr>
              <w:rPr>
                <w:rFonts w:cs="Calibri"/>
                <w:sz w:val="20"/>
                <w:szCs w:val="20"/>
              </w:rPr>
            </w:pPr>
          </w:p>
        </w:tc>
      </w:tr>
      <w:tr w:rsidR="00AE4B9D" w:rsidRPr="002D3C02" w:rsidTr="001E3ACC">
        <w:tc>
          <w:tcPr>
            <w:tcW w:w="977" w:type="dxa"/>
            <w:shd w:val="clear" w:color="auto" w:fill="auto"/>
          </w:tcPr>
          <w:p w:rsidR="00AE4B9D" w:rsidRPr="00B47CED" w:rsidRDefault="00AE4B9D" w:rsidP="00AE4B9D">
            <w:pPr>
              <w:rPr>
                <w:sz w:val="20"/>
                <w:szCs w:val="20"/>
              </w:rPr>
            </w:pPr>
            <w:r>
              <w:rPr>
                <w:sz w:val="20"/>
                <w:szCs w:val="20"/>
              </w:rPr>
              <w:t>1.1</w:t>
            </w:r>
          </w:p>
        </w:tc>
        <w:tc>
          <w:tcPr>
            <w:tcW w:w="1541" w:type="dxa"/>
            <w:shd w:val="clear" w:color="auto" w:fill="auto"/>
          </w:tcPr>
          <w:p w:rsidR="00AE4B9D" w:rsidRPr="00B47CED" w:rsidRDefault="00AE4B9D" w:rsidP="00AE4B9D">
            <w:pPr>
              <w:rPr>
                <w:sz w:val="20"/>
                <w:szCs w:val="20"/>
              </w:rPr>
            </w:pPr>
            <w:r>
              <w:rPr>
                <w:sz w:val="20"/>
                <w:szCs w:val="20"/>
              </w:rPr>
              <w:t xml:space="preserve">April </w:t>
            </w:r>
            <w:r>
              <w:rPr>
                <w:sz w:val="20"/>
                <w:szCs w:val="20"/>
              </w:rPr>
              <w:t>18</w:t>
            </w:r>
          </w:p>
        </w:tc>
        <w:tc>
          <w:tcPr>
            <w:tcW w:w="1910" w:type="dxa"/>
            <w:shd w:val="clear" w:color="auto" w:fill="auto"/>
          </w:tcPr>
          <w:p w:rsidR="00AE4B9D" w:rsidRPr="00B47CED" w:rsidRDefault="00AE4B9D" w:rsidP="00AE4B9D">
            <w:pPr>
              <w:rPr>
                <w:sz w:val="20"/>
                <w:szCs w:val="20"/>
              </w:rPr>
            </w:pPr>
            <w:r>
              <w:rPr>
                <w:sz w:val="20"/>
                <w:szCs w:val="20"/>
              </w:rPr>
              <w:t>Mrs D Teasdale</w:t>
            </w:r>
          </w:p>
        </w:tc>
        <w:tc>
          <w:tcPr>
            <w:tcW w:w="1634" w:type="dxa"/>
            <w:shd w:val="clear" w:color="auto" w:fill="auto"/>
          </w:tcPr>
          <w:p w:rsidR="00AE4B9D" w:rsidRPr="00B47CED" w:rsidRDefault="00AE4B9D" w:rsidP="00AE4B9D">
            <w:pPr>
              <w:rPr>
                <w:sz w:val="20"/>
                <w:szCs w:val="20"/>
              </w:rPr>
            </w:pPr>
            <w:r>
              <w:rPr>
                <w:sz w:val="20"/>
                <w:szCs w:val="20"/>
              </w:rPr>
              <w:t>Dr J Shilhan</w:t>
            </w:r>
          </w:p>
        </w:tc>
        <w:tc>
          <w:tcPr>
            <w:tcW w:w="3526" w:type="dxa"/>
            <w:shd w:val="clear" w:color="auto" w:fill="auto"/>
          </w:tcPr>
          <w:p w:rsidR="00AE4B9D" w:rsidRPr="009E117F" w:rsidRDefault="00AE4B9D" w:rsidP="00AE4B9D">
            <w:pPr>
              <w:rPr>
                <w:rFonts w:cs="Calibri"/>
                <w:sz w:val="20"/>
                <w:szCs w:val="20"/>
              </w:rPr>
            </w:pPr>
          </w:p>
        </w:tc>
      </w:tr>
      <w:tr w:rsidR="00AE4B9D" w:rsidRPr="002D3C02" w:rsidTr="001E3ACC">
        <w:tc>
          <w:tcPr>
            <w:tcW w:w="977" w:type="dxa"/>
            <w:shd w:val="clear" w:color="auto" w:fill="auto"/>
          </w:tcPr>
          <w:p w:rsidR="00AE4B9D" w:rsidRPr="009E117F" w:rsidRDefault="00AE4B9D" w:rsidP="00AE4B9D">
            <w:pPr>
              <w:rPr>
                <w:rFonts w:cs="Calibri"/>
                <w:sz w:val="20"/>
                <w:szCs w:val="20"/>
              </w:rPr>
            </w:pPr>
            <w:r>
              <w:rPr>
                <w:rFonts w:cs="Calibri"/>
                <w:sz w:val="20"/>
                <w:szCs w:val="20"/>
              </w:rPr>
              <w:t>2.0</w:t>
            </w:r>
          </w:p>
        </w:tc>
        <w:tc>
          <w:tcPr>
            <w:tcW w:w="1541" w:type="dxa"/>
            <w:shd w:val="clear" w:color="auto" w:fill="auto"/>
          </w:tcPr>
          <w:p w:rsidR="00AE4B9D" w:rsidRPr="009E117F" w:rsidRDefault="00AE4B9D" w:rsidP="00AE4B9D">
            <w:pPr>
              <w:rPr>
                <w:rFonts w:cs="Calibri"/>
                <w:sz w:val="20"/>
                <w:szCs w:val="20"/>
              </w:rPr>
            </w:pPr>
            <w:r>
              <w:rPr>
                <w:rFonts w:cs="Calibri"/>
                <w:sz w:val="20"/>
                <w:szCs w:val="20"/>
              </w:rPr>
              <w:t>Sept 20</w:t>
            </w:r>
          </w:p>
        </w:tc>
        <w:tc>
          <w:tcPr>
            <w:tcW w:w="1910" w:type="dxa"/>
            <w:shd w:val="clear" w:color="auto" w:fill="auto"/>
          </w:tcPr>
          <w:p w:rsidR="00AE4B9D" w:rsidRPr="009E117F" w:rsidRDefault="00AE4B9D" w:rsidP="00AE4B9D">
            <w:pPr>
              <w:rPr>
                <w:rFonts w:cs="Calibri"/>
                <w:sz w:val="20"/>
                <w:szCs w:val="20"/>
              </w:rPr>
            </w:pPr>
            <w:r>
              <w:rPr>
                <w:rFonts w:cs="Calibri"/>
                <w:sz w:val="20"/>
                <w:szCs w:val="20"/>
              </w:rPr>
              <w:t>Mr M Turner</w:t>
            </w:r>
          </w:p>
        </w:tc>
        <w:tc>
          <w:tcPr>
            <w:tcW w:w="1634" w:type="dxa"/>
            <w:shd w:val="clear" w:color="auto" w:fill="auto"/>
          </w:tcPr>
          <w:p w:rsidR="00AE4B9D" w:rsidRPr="009E117F" w:rsidRDefault="00AE4B9D" w:rsidP="00AE4B9D">
            <w:pPr>
              <w:rPr>
                <w:rFonts w:cs="Calibri"/>
                <w:sz w:val="20"/>
                <w:szCs w:val="20"/>
              </w:rPr>
            </w:pPr>
          </w:p>
        </w:tc>
        <w:tc>
          <w:tcPr>
            <w:tcW w:w="3526" w:type="dxa"/>
            <w:shd w:val="clear" w:color="auto" w:fill="auto"/>
          </w:tcPr>
          <w:p w:rsidR="00AE4B9D" w:rsidRPr="009E117F" w:rsidRDefault="00AE4B9D" w:rsidP="00AE4B9D">
            <w:pPr>
              <w:rPr>
                <w:rFonts w:cs="Calibri"/>
                <w:sz w:val="20"/>
                <w:szCs w:val="20"/>
              </w:rPr>
            </w:pPr>
            <w:r>
              <w:rPr>
                <w:rFonts w:cs="Calibri"/>
                <w:sz w:val="20"/>
                <w:szCs w:val="20"/>
              </w:rPr>
              <w:t>Formatting.</w:t>
            </w:r>
          </w:p>
        </w:tc>
      </w:tr>
      <w:tr w:rsidR="00AE4B9D" w:rsidRPr="002D3C02" w:rsidTr="001E3ACC">
        <w:tc>
          <w:tcPr>
            <w:tcW w:w="977" w:type="dxa"/>
            <w:shd w:val="clear" w:color="auto" w:fill="auto"/>
          </w:tcPr>
          <w:p w:rsidR="00AE4B9D" w:rsidRPr="0040110A" w:rsidRDefault="00AE4B9D" w:rsidP="00AE4B9D"/>
        </w:tc>
        <w:tc>
          <w:tcPr>
            <w:tcW w:w="1541" w:type="dxa"/>
            <w:shd w:val="clear" w:color="auto" w:fill="auto"/>
          </w:tcPr>
          <w:p w:rsidR="00AE4B9D" w:rsidRPr="0040110A" w:rsidRDefault="00AE4B9D" w:rsidP="00AE4B9D"/>
        </w:tc>
        <w:tc>
          <w:tcPr>
            <w:tcW w:w="1910" w:type="dxa"/>
            <w:shd w:val="clear" w:color="auto" w:fill="auto"/>
          </w:tcPr>
          <w:p w:rsidR="00AE4B9D" w:rsidRPr="0040110A" w:rsidRDefault="00AE4B9D" w:rsidP="00AE4B9D"/>
        </w:tc>
        <w:tc>
          <w:tcPr>
            <w:tcW w:w="1634" w:type="dxa"/>
            <w:shd w:val="clear" w:color="auto" w:fill="auto"/>
          </w:tcPr>
          <w:p w:rsidR="00AE4B9D" w:rsidRPr="0040110A" w:rsidRDefault="00AE4B9D" w:rsidP="00AE4B9D"/>
        </w:tc>
        <w:tc>
          <w:tcPr>
            <w:tcW w:w="3526" w:type="dxa"/>
            <w:shd w:val="clear" w:color="auto" w:fill="auto"/>
          </w:tcPr>
          <w:p w:rsidR="00AE4B9D" w:rsidRPr="0040110A" w:rsidRDefault="00AE4B9D" w:rsidP="00AE4B9D"/>
        </w:tc>
      </w:tr>
      <w:tr w:rsidR="00AE4B9D" w:rsidRPr="002D3C02" w:rsidTr="001E3ACC">
        <w:tc>
          <w:tcPr>
            <w:tcW w:w="977" w:type="dxa"/>
            <w:shd w:val="clear" w:color="auto" w:fill="auto"/>
          </w:tcPr>
          <w:p w:rsidR="00AE4B9D" w:rsidRPr="001E3ACC" w:rsidRDefault="00AE4B9D" w:rsidP="00AE4B9D"/>
        </w:tc>
        <w:tc>
          <w:tcPr>
            <w:tcW w:w="1541" w:type="dxa"/>
            <w:shd w:val="clear" w:color="auto" w:fill="auto"/>
          </w:tcPr>
          <w:p w:rsidR="00AE4B9D" w:rsidRPr="001E3ACC" w:rsidRDefault="00AE4B9D" w:rsidP="00AE4B9D"/>
        </w:tc>
        <w:tc>
          <w:tcPr>
            <w:tcW w:w="1910" w:type="dxa"/>
            <w:shd w:val="clear" w:color="auto" w:fill="auto"/>
          </w:tcPr>
          <w:p w:rsidR="00AE4B9D" w:rsidRPr="001E3ACC" w:rsidRDefault="00AE4B9D" w:rsidP="00AE4B9D"/>
        </w:tc>
        <w:tc>
          <w:tcPr>
            <w:tcW w:w="1634" w:type="dxa"/>
            <w:shd w:val="clear" w:color="auto" w:fill="auto"/>
          </w:tcPr>
          <w:p w:rsidR="00AE4B9D" w:rsidRPr="001E3ACC" w:rsidRDefault="00AE4B9D" w:rsidP="00AE4B9D"/>
        </w:tc>
        <w:tc>
          <w:tcPr>
            <w:tcW w:w="3526" w:type="dxa"/>
            <w:shd w:val="clear" w:color="auto" w:fill="auto"/>
          </w:tcPr>
          <w:p w:rsidR="00AE4B9D" w:rsidRPr="001E3ACC" w:rsidRDefault="00AE4B9D" w:rsidP="00AE4B9D"/>
        </w:tc>
      </w:tr>
      <w:tr w:rsidR="00AE4B9D" w:rsidRPr="002D3C02" w:rsidTr="001E3ACC">
        <w:tc>
          <w:tcPr>
            <w:tcW w:w="977" w:type="dxa"/>
            <w:shd w:val="clear" w:color="auto" w:fill="auto"/>
          </w:tcPr>
          <w:p w:rsidR="00AE4B9D" w:rsidRPr="001E3ACC" w:rsidRDefault="00AE4B9D" w:rsidP="00AE4B9D"/>
        </w:tc>
        <w:tc>
          <w:tcPr>
            <w:tcW w:w="1541" w:type="dxa"/>
            <w:shd w:val="clear" w:color="auto" w:fill="auto"/>
          </w:tcPr>
          <w:p w:rsidR="00AE4B9D" w:rsidRPr="001E3ACC" w:rsidRDefault="00AE4B9D" w:rsidP="00AE4B9D"/>
        </w:tc>
        <w:tc>
          <w:tcPr>
            <w:tcW w:w="1910" w:type="dxa"/>
            <w:shd w:val="clear" w:color="auto" w:fill="auto"/>
          </w:tcPr>
          <w:p w:rsidR="00AE4B9D" w:rsidRPr="001E3ACC" w:rsidRDefault="00AE4B9D" w:rsidP="00AE4B9D"/>
        </w:tc>
        <w:tc>
          <w:tcPr>
            <w:tcW w:w="1634" w:type="dxa"/>
            <w:shd w:val="clear" w:color="auto" w:fill="auto"/>
          </w:tcPr>
          <w:p w:rsidR="00AE4B9D" w:rsidRPr="001E3ACC" w:rsidRDefault="00AE4B9D" w:rsidP="00AE4B9D"/>
        </w:tc>
        <w:tc>
          <w:tcPr>
            <w:tcW w:w="3526" w:type="dxa"/>
            <w:shd w:val="clear" w:color="auto" w:fill="auto"/>
          </w:tcPr>
          <w:p w:rsidR="00AE4B9D" w:rsidRPr="001E3ACC" w:rsidRDefault="00AE4B9D" w:rsidP="00AE4B9D"/>
        </w:tc>
      </w:tr>
      <w:tr w:rsidR="00AE4B9D" w:rsidRPr="002D3C02" w:rsidTr="001E3ACC">
        <w:tc>
          <w:tcPr>
            <w:tcW w:w="977" w:type="dxa"/>
            <w:shd w:val="clear" w:color="auto" w:fill="auto"/>
          </w:tcPr>
          <w:p w:rsidR="00AE4B9D" w:rsidRPr="002D3C02" w:rsidRDefault="00AE4B9D" w:rsidP="00AE4B9D"/>
        </w:tc>
        <w:tc>
          <w:tcPr>
            <w:tcW w:w="1541" w:type="dxa"/>
            <w:shd w:val="clear" w:color="auto" w:fill="auto"/>
          </w:tcPr>
          <w:p w:rsidR="00AE4B9D" w:rsidRPr="002D3C02" w:rsidRDefault="00AE4B9D" w:rsidP="00AE4B9D"/>
        </w:tc>
        <w:tc>
          <w:tcPr>
            <w:tcW w:w="1910" w:type="dxa"/>
            <w:shd w:val="clear" w:color="auto" w:fill="auto"/>
          </w:tcPr>
          <w:p w:rsidR="00AE4B9D" w:rsidRPr="002D3C02" w:rsidRDefault="00AE4B9D" w:rsidP="00AE4B9D"/>
        </w:tc>
        <w:tc>
          <w:tcPr>
            <w:tcW w:w="1634" w:type="dxa"/>
            <w:shd w:val="clear" w:color="auto" w:fill="auto"/>
          </w:tcPr>
          <w:p w:rsidR="00AE4B9D" w:rsidRPr="002D3C02" w:rsidRDefault="00AE4B9D" w:rsidP="00AE4B9D"/>
        </w:tc>
        <w:tc>
          <w:tcPr>
            <w:tcW w:w="3526" w:type="dxa"/>
            <w:shd w:val="clear" w:color="auto" w:fill="auto"/>
          </w:tcPr>
          <w:p w:rsidR="00AE4B9D" w:rsidRPr="002D3C02" w:rsidRDefault="00AE4B9D" w:rsidP="00AE4B9D"/>
        </w:tc>
      </w:tr>
    </w:tbl>
    <w:p w:rsidR="002D3C02" w:rsidRDefault="002D3C02"/>
    <w:p w:rsidR="00590337" w:rsidRDefault="00590337" w:rsidP="00590337">
      <w:pPr>
        <w:rPr>
          <w:rFonts w:ascii="Frutiger Bold" w:hAnsi="Frutiger Bold"/>
          <w:sz w:val="28"/>
          <w:szCs w:val="28"/>
        </w:rPr>
      </w:pPr>
      <w:r>
        <w:rPr>
          <w:rFonts w:ascii="Frutiger Bold" w:hAnsi="Frutiger Bold"/>
          <w:sz w:val="28"/>
          <w:szCs w:val="28"/>
        </w:rPr>
        <w:t>E. Definitions</w:t>
      </w:r>
    </w:p>
    <w:tbl>
      <w:tblPr>
        <w:tblStyle w:val="TableGrid"/>
        <w:tblW w:w="9606" w:type="dxa"/>
        <w:tblLook w:val="04A0" w:firstRow="1" w:lastRow="0" w:firstColumn="1" w:lastColumn="0" w:noHBand="0" w:noVBand="1"/>
      </w:tblPr>
      <w:tblGrid>
        <w:gridCol w:w="3409"/>
        <w:gridCol w:w="6197"/>
      </w:tblGrid>
      <w:tr w:rsidR="00590337" w:rsidTr="009E5DFC">
        <w:tc>
          <w:tcPr>
            <w:tcW w:w="3409" w:type="dxa"/>
          </w:tcPr>
          <w:p w:rsidR="00590337" w:rsidRDefault="00590337">
            <w:r>
              <w:t>“The Practice”, “We”</w:t>
            </w:r>
          </w:p>
        </w:tc>
        <w:tc>
          <w:tcPr>
            <w:tcW w:w="6197" w:type="dxa"/>
          </w:tcPr>
          <w:p w:rsidR="00590337" w:rsidRDefault="00590337">
            <w:r>
              <w:t>On behalf of The Partners of Staveleigh Medical Centre</w:t>
            </w:r>
          </w:p>
        </w:tc>
      </w:tr>
      <w:tr w:rsidR="00590337" w:rsidTr="009E5DFC">
        <w:tc>
          <w:tcPr>
            <w:tcW w:w="3409" w:type="dxa"/>
          </w:tcPr>
          <w:p w:rsidR="00590337" w:rsidRDefault="00590337">
            <w:r>
              <w:t>“CCG”</w:t>
            </w:r>
          </w:p>
        </w:tc>
        <w:tc>
          <w:tcPr>
            <w:tcW w:w="6197" w:type="dxa"/>
          </w:tcPr>
          <w:p w:rsidR="00590337" w:rsidRDefault="00590337">
            <w:r>
              <w:t>Clinical Commissioning Group for Tameside and Glossop</w:t>
            </w:r>
          </w:p>
        </w:tc>
      </w:tr>
      <w:tr w:rsidR="00590337" w:rsidTr="009E5DFC">
        <w:tc>
          <w:tcPr>
            <w:tcW w:w="3409" w:type="dxa"/>
          </w:tcPr>
          <w:p w:rsidR="00590337" w:rsidRDefault="00590337">
            <w:r>
              <w:t>“Office”, “Officers”</w:t>
            </w:r>
          </w:p>
        </w:tc>
        <w:tc>
          <w:tcPr>
            <w:tcW w:w="6197" w:type="dxa"/>
          </w:tcPr>
          <w:p w:rsidR="00590337" w:rsidRDefault="00590337">
            <w:r>
              <w:t>Responsible person</w:t>
            </w:r>
            <w:r w:rsidR="00F34758">
              <w:t>s for policy</w:t>
            </w:r>
          </w:p>
        </w:tc>
      </w:tr>
    </w:tbl>
    <w:p w:rsidR="00C6669E" w:rsidRDefault="00C6669E"/>
    <w:p w:rsidR="00C6669E" w:rsidRDefault="00C6669E"/>
    <w:p w:rsidR="003268A1" w:rsidRDefault="003268A1"/>
    <w:p w:rsidR="003268A1" w:rsidRDefault="003268A1"/>
    <w:p w:rsidR="00590337" w:rsidRDefault="00590337" w:rsidP="00590337">
      <w:pPr>
        <w:rPr>
          <w:rFonts w:ascii="Frutiger Bold" w:hAnsi="Frutiger Bold"/>
          <w:sz w:val="28"/>
          <w:szCs w:val="28"/>
        </w:rPr>
      </w:pPr>
      <w:r>
        <w:rPr>
          <w:rFonts w:ascii="Frutiger Bold" w:hAnsi="Frutiger Bold"/>
          <w:sz w:val="28"/>
          <w:szCs w:val="28"/>
        </w:rPr>
        <w:lastRenderedPageBreak/>
        <w:t>F. Persons Whom Policy Applies to</w:t>
      </w:r>
    </w:p>
    <w:p w:rsidR="00590337" w:rsidRDefault="00590337" w:rsidP="00590337">
      <w:r>
        <w:t>Staff, faculties, visitors, stakeholders and other persons or bodies affected by or for whom this policy applies to:</w:t>
      </w:r>
    </w:p>
    <w:p w:rsidR="004241EF" w:rsidRDefault="00590337" w:rsidP="003E2640">
      <w:pPr>
        <w:pStyle w:val="ListParagraph"/>
        <w:numPr>
          <w:ilvl w:val="0"/>
          <w:numId w:val="1"/>
        </w:numPr>
      </w:pPr>
      <w:r>
        <w:t xml:space="preserve">All </w:t>
      </w:r>
      <w:r w:rsidR="001E3ACC">
        <w:t xml:space="preserve">Clinical </w:t>
      </w:r>
      <w:r>
        <w:t>staff.</w:t>
      </w:r>
    </w:p>
    <w:p w:rsidR="00590337" w:rsidRDefault="001E3ACC" w:rsidP="003E2640">
      <w:pPr>
        <w:pStyle w:val="ListParagraph"/>
        <w:numPr>
          <w:ilvl w:val="0"/>
          <w:numId w:val="1"/>
        </w:numPr>
      </w:pPr>
      <w:r>
        <w:t>Patients.</w:t>
      </w:r>
    </w:p>
    <w:p w:rsidR="004D7C45" w:rsidRDefault="004D7C45" w:rsidP="003E2640">
      <w:pPr>
        <w:pStyle w:val="ListParagraph"/>
        <w:numPr>
          <w:ilvl w:val="0"/>
          <w:numId w:val="1"/>
        </w:numPr>
      </w:pPr>
      <w:r>
        <w:t>3</w:t>
      </w:r>
      <w:r w:rsidRPr="004D7C45">
        <w:rPr>
          <w:vertAlign w:val="superscript"/>
        </w:rPr>
        <w:t>rd</w:t>
      </w:r>
      <w:r>
        <w:t xml:space="preserve"> Party Staff.</w:t>
      </w:r>
    </w:p>
    <w:p w:rsidR="00896566" w:rsidRDefault="00896566" w:rsidP="003E2640">
      <w:pPr>
        <w:pStyle w:val="ListParagraph"/>
        <w:numPr>
          <w:ilvl w:val="0"/>
          <w:numId w:val="1"/>
        </w:numPr>
      </w:pPr>
      <w:r>
        <w:t>All Stakeholders.</w:t>
      </w:r>
    </w:p>
    <w:p w:rsidR="004241EF" w:rsidRDefault="004241EF"/>
    <w:p w:rsidR="00590337" w:rsidRDefault="00590337" w:rsidP="00590337">
      <w:pPr>
        <w:rPr>
          <w:rFonts w:ascii="Frutiger Bold" w:hAnsi="Frutiger Bold"/>
          <w:sz w:val="28"/>
          <w:szCs w:val="28"/>
        </w:rPr>
      </w:pPr>
      <w:r>
        <w:rPr>
          <w:rFonts w:ascii="Frutiger Bold" w:hAnsi="Frutiger Bold"/>
          <w:sz w:val="28"/>
          <w:szCs w:val="28"/>
        </w:rPr>
        <w:t>G. Responsible Office</w:t>
      </w:r>
    </w:p>
    <w:p w:rsidR="00C6669E" w:rsidRDefault="00590337">
      <w:r>
        <w:t xml:space="preserve">Office or officers charged with </w:t>
      </w:r>
      <w:r w:rsidR="00F34758">
        <w:t>developing, updating, communicating, training, ensuring compliance with, and providing resources to promote adherence to this issued policy:</w:t>
      </w:r>
    </w:p>
    <w:p w:rsidR="00F34758" w:rsidRDefault="00F34758" w:rsidP="003E2640">
      <w:pPr>
        <w:pStyle w:val="ListParagraph"/>
        <w:numPr>
          <w:ilvl w:val="0"/>
          <w:numId w:val="2"/>
        </w:numPr>
      </w:pPr>
      <w:r>
        <w:t>Practice Manager</w:t>
      </w:r>
      <w:r w:rsidR="001E3ACC">
        <w:t>.</w:t>
      </w:r>
    </w:p>
    <w:p w:rsidR="003D544C" w:rsidRDefault="003D544C" w:rsidP="003E2640">
      <w:pPr>
        <w:pStyle w:val="ListParagraph"/>
        <w:numPr>
          <w:ilvl w:val="0"/>
          <w:numId w:val="2"/>
        </w:numPr>
      </w:pPr>
      <w:r>
        <w:t>All Practice Staff.</w:t>
      </w:r>
    </w:p>
    <w:p w:rsidR="00896566" w:rsidRDefault="004D7C45" w:rsidP="003E2640">
      <w:pPr>
        <w:pStyle w:val="ListParagraph"/>
        <w:numPr>
          <w:ilvl w:val="0"/>
          <w:numId w:val="2"/>
        </w:numPr>
      </w:pPr>
      <w:r>
        <w:t>Practice Partners.</w:t>
      </w:r>
    </w:p>
    <w:p w:rsidR="00C6669E" w:rsidRDefault="00C6669E"/>
    <w:p w:rsidR="004241EF" w:rsidRDefault="00E361A4" w:rsidP="004241EF">
      <w:pPr>
        <w:rPr>
          <w:rFonts w:ascii="Frutiger Bold" w:hAnsi="Frutiger Bold"/>
          <w:sz w:val="28"/>
          <w:szCs w:val="28"/>
        </w:rPr>
      </w:pPr>
      <w:r>
        <w:rPr>
          <w:rFonts w:ascii="Frutiger Bold" w:hAnsi="Frutiger Bold"/>
          <w:sz w:val="28"/>
          <w:szCs w:val="28"/>
        </w:rPr>
        <w:t>H</w:t>
      </w:r>
      <w:r w:rsidR="004241EF">
        <w:rPr>
          <w:rFonts w:ascii="Frutiger Bold" w:hAnsi="Frutiger Bold"/>
          <w:sz w:val="28"/>
          <w:szCs w:val="28"/>
        </w:rPr>
        <w:t>. Introduction</w:t>
      </w:r>
    </w:p>
    <w:p w:rsidR="005A4961" w:rsidRDefault="005A4961" w:rsidP="004241EF">
      <w:pPr>
        <w:rPr>
          <w:rFonts w:ascii="Frutiger Bold" w:hAnsi="Frutiger Bold"/>
          <w:sz w:val="28"/>
          <w:szCs w:val="28"/>
        </w:rPr>
      </w:pPr>
    </w:p>
    <w:p w:rsidR="00AE4B9D" w:rsidRPr="00D719D6" w:rsidRDefault="00AE4B9D" w:rsidP="00AE4B9D">
      <w:pPr>
        <w:rPr>
          <w:rFonts w:ascii="Tahoma" w:hAnsi="Tahoma" w:cs="Tahoma"/>
          <w:sz w:val="22"/>
          <w:szCs w:val="22"/>
        </w:rPr>
      </w:pPr>
      <w:r w:rsidRPr="00D719D6">
        <w:rPr>
          <w:rFonts w:ascii="Tahoma" w:hAnsi="Tahoma" w:cs="Tahoma"/>
          <w:sz w:val="22"/>
          <w:szCs w:val="22"/>
        </w:rPr>
        <w:t>The NHS is founded on a common set of principles and values that bind together the communities and people it serves – patients and public –</w:t>
      </w:r>
      <w:r>
        <w:rPr>
          <w:rFonts w:ascii="Tahoma" w:hAnsi="Tahoma" w:cs="Tahoma"/>
          <w:sz w:val="22"/>
          <w:szCs w:val="22"/>
        </w:rPr>
        <w:t xml:space="preserve"> and the staff who work for it. </w:t>
      </w:r>
      <w:r w:rsidRPr="00D719D6">
        <w:rPr>
          <w:rFonts w:ascii="Tahoma" w:hAnsi="Tahoma" w:cs="Tahoma"/>
          <w:sz w:val="22"/>
          <w:szCs w:val="22"/>
        </w:rPr>
        <w:t>This Constitution establishes the principles and values of the NHS in England.</w:t>
      </w:r>
    </w:p>
    <w:p w:rsidR="005A4961" w:rsidRPr="003D544C" w:rsidRDefault="005A4961" w:rsidP="00C6669E">
      <w:pPr>
        <w:jc w:val="both"/>
        <w:rPr>
          <w:rFonts w:cstheme="minorHAnsi"/>
        </w:rPr>
      </w:pPr>
    </w:p>
    <w:p w:rsidR="004241EF" w:rsidRDefault="00E361A4" w:rsidP="004241EF">
      <w:pPr>
        <w:rPr>
          <w:rFonts w:ascii="Frutiger Bold" w:hAnsi="Frutiger Bold"/>
          <w:sz w:val="28"/>
          <w:szCs w:val="28"/>
        </w:rPr>
      </w:pPr>
      <w:r>
        <w:rPr>
          <w:rFonts w:ascii="Frutiger Bold" w:hAnsi="Frutiger Bold"/>
          <w:sz w:val="28"/>
          <w:szCs w:val="28"/>
        </w:rPr>
        <w:t>I</w:t>
      </w:r>
      <w:r w:rsidR="004241EF">
        <w:rPr>
          <w:rFonts w:ascii="Frutiger Bold" w:hAnsi="Frutiger Bold"/>
          <w:sz w:val="28"/>
          <w:szCs w:val="28"/>
        </w:rPr>
        <w:t>. Practice Statement</w:t>
      </w:r>
    </w:p>
    <w:p w:rsidR="00C6669E" w:rsidRDefault="00C6669E" w:rsidP="00C6669E">
      <w:pPr>
        <w:jc w:val="both"/>
      </w:pPr>
    </w:p>
    <w:p w:rsidR="008F4959" w:rsidRDefault="005A4961" w:rsidP="008F4959">
      <w:pPr>
        <w:jc w:val="both"/>
      </w:pPr>
      <w:r>
        <w:t xml:space="preserve">Staveleigh Medical Centre </w:t>
      </w:r>
      <w:r w:rsidR="00B2675C">
        <w:t xml:space="preserve">is committed to </w:t>
      </w:r>
      <w:r w:rsidR="00AE4B9D">
        <w:t xml:space="preserve">upholding the values of the NHS and the principles set within the NHS Constitution. </w:t>
      </w:r>
    </w:p>
    <w:p w:rsidR="003D544C" w:rsidRDefault="003D544C" w:rsidP="00C6669E">
      <w:pPr>
        <w:jc w:val="both"/>
      </w:pPr>
    </w:p>
    <w:p w:rsidR="004241EF" w:rsidRDefault="00E361A4" w:rsidP="004241EF">
      <w:pPr>
        <w:rPr>
          <w:rFonts w:ascii="Frutiger Bold" w:hAnsi="Frutiger Bold"/>
          <w:sz w:val="28"/>
          <w:szCs w:val="28"/>
        </w:rPr>
      </w:pPr>
      <w:r>
        <w:rPr>
          <w:rFonts w:ascii="Frutiger Bold" w:hAnsi="Frutiger Bold"/>
          <w:sz w:val="28"/>
          <w:szCs w:val="28"/>
        </w:rPr>
        <w:t>J</w:t>
      </w:r>
      <w:r w:rsidR="004241EF">
        <w:rPr>
          <w:rFonts w:ascii="Frutiger Bold" w:hAnsi="Frutiger Bold"/>
          <w:sz w:val="28"/>
          <w:szCs w:val="28"/>
        </w:rPr>
        <w:t>. Operational Implementation</w:t>
      </w:r>
      <w:r w:rsidR="00590337">
        <w:rPr>
          <w:rFonts w:ascii="Frutiger Bold" w:hAnsi="Frutiger Bold"/>
          <w:sz w:val="28"/>
          <w:szCs w:val="28"/>
        </w:rPr>
        <w:t xml:space="preserve"> and Procedures</w:t>
      </w:r>
    </w:p>
    <w:p w:rsidR="00AE4B9D" w:rsidRPr="00D719D6" w:rsidRDefault="00AE4B9D" w:rsidP="00AE4B9D">
      <w:pPr>
        <w:jc w:val="both"/>
        <w:rPr>
          <w:rFonts w:ascii="Tahoma" w:hAnsi="Tahoma" w:cs="Tahoma"/>
          <w:sz w:val="22"/>
          <w:szCs w:val="22"/>
        </w:rPr>
      </w:pPr>
      <w:r w:rsidRPr="00D719D6">
        <w:rPr>
          <w:rFonts w:ascii="Tahoma" w:hAnsi="Tahoma" w:cs="Tahoma"/>
          <w:sz w:val="22"/>
          <w:szCs w:val="22"/>
        </w:rPr>
        <w:t>It sets out rights to which patients, public and staff are entitled, and pledges which the NHS is committed to achieve, together with responsibilities which the public, patients and staff owe to one another to ensure that the NHS operates fairly and effectively.</w:t>
      </w:r>
    </w:p>
    <w:p w:rsidR="00AE4B9D" w:rsidRPr="00D719D6" w:rsidRDefault="00AE4B9D" w:rsidP="00AE4B9D">
      <w:pPr>
        <w:jc w:val="both"/>
        <w:rPr>
          <w:rFonts w:ascii="Tahoma" w:hAnsi="Tahoma" w:cs="Tahoma"/>
          <w:sz w:val="22"/>
          <w:szCs w:val="22"/>
        </w:rPr>
      </w:pPr>
    </w:p>
    <w:p w:rsidR="00AE4B9D" w:rsidRPr="00D719D6" w:rsidRDefault="00AE4B9D" w:rsidP="00AE4B9D">
      <w:pPr>
        <w:jc w:val="both"/>
        <w:rPr>
          <w:rFonts w:ascii="Tahoma" w:hAnsi="Tahoma" w:cs="Tahoma"/>
          <w:sz w:val="22"/>
          <w:szCs w:val="22"/>
        </w:rPr>
      </w:pPr>
      <w:r w:rsidRPr="00D719D6">
        <w:rPr>
          <w:rFonts w:ascii="Tahoma" w:hAnsi="Tahoma" w:cs="Tahoma"/>
          <w:sz w:val="22"/>
          <w:szCs w:val="22"/>
        </w:rPr>
        <w:t>All NHS bodies and private and third sector providers supplying NHS services are required by law to take account of this Constitution in their decisions and actions.</w:t>
      </w:r>
    </w:p>
    <w:p w:rsidR="00AE4B9D" w:rsidRPr="00D719D6" w:rsidRDefault="00AE4B9D" w:rsidP="00AE4B9D">
      <w:pPr>
        <w:rPr>
          <w:rFonts w:ascii="Tahoma" w:hAnsi="Tahoma" w:cs="Tahoma"/>
          <w:b/>
          <w:bCs/>
          <w:sz w:val="22"/>
          <w:szCs w:val="22"/>
        </w:rPr>
      </w:pPr>
    </w:p>
    <w:p w:rsidR="00AE4B9D" w:rsidRPr="00D719D6" w:rsidRDefault="00AE4B9D" w:rsidP="00AE4B9D">
      <w:pPr>
        <w:rPr>
          <w:rFonts w:ascii="Tahoma" w:hAnsi="Tahoma" w:cs="Tahoma"/>
          <w:sz w:val="22"/>
          <w:szCs w:val="22"/>
        </w:rPr>
      </w:pPr>
      <w:r w:rsidRPr="00D719D6">
        <w:rPr>
          <w:rFonts w:ascii="Tahoma" w:hAnsi="Tahoma" w:cs="Tahoma"/>
          <w:sz w:val="22"/>
          <w:szCs w:val="22"/>
        </w:rPr>
        <w:t>The purpose of this policy document is to set out the method by which the practice will demonstrate its compliance with the principles of the NHS Constitution.</w:t>
      </w:r>
    </w:p>
    <w:p w:rsidR="00AE4B9D" w:rsidRPr="00D719D6" w:rsidRDefault="00AE4B9D" w:rsidP="00AE4B9D">
      <w:pPr>
        <w:rPr>
          <w:rFonts w:ascii="Tahoma" w:hAnsi="Tahoma" w:cs="Tahoma"/>
          <w:b/>
          <w:bCs/>
          <w:sz w:val="22"/>
          <w:szCs w:val="22"/>
        </w:rPr>
      </w:pPr>
    </w:p>
    <w:p w:rsidR="00AE4B9D" w:rsidRPr="00D719D6" w:rsidRDefault="00AE4B9D" w:rsidP="00AE4B9D">
      <w:pPr>
        <w:rPr>
          <w:rFonts w:ascii="Tahoma" w:hAnsi="Tahoma" w:cs="Tahoma"/>
          <w:b/>
          <w:bCs/>
          <w:sz w:val="22"/>
          <w:szCs w:val="22"/>
        </w:rPr>
      </w:pPr>
      <w:r w:rsidRPr="00D719D6">
        <w:rPr>
          <w:rFonts w:ascii="Tahoma" w:hAnsi="Tahoma" w:cs="Tahoma"/>
          <w:b/>
          <w:bCs/>
          <w:sz w:val="22"/>
          <w:szCs w:val="22"/>
        </w:rPr>
        <w:t>PRINCIPLES</w:t>
      </w:r>
    </w:p>
    <w:p w:rsidR="00AE4B9D" w:rsidRPr="00D719D6" w:rsidRDefault="00AE4B9D" w:rsidP="00AE4B9D">
      <w:pPr>
        <w:rPr>
          <w:rFonts w:ascii="Tahoma" w:hAnsi="Tahoma" w:cs="Tahoma"/>
          <w:b/>
          <w:bCs/>
          <w:sz w:val="22"/>
          <w:szCs w:val="22"/>
        </w:rPr>
      </w:pPr>
    </w:p>
    <w:p w:rsidR="00AE4B9D" w:rsidRPr="00D719D6" w:rsidRDefault="00AE4B9D" w:rsidP="00AE4B9D">
      <w:pPr>
        <w:numPr>
          <w:ilvl w:val="0"/>
          <w:numId w:val="42"/>
        </w:numPr>
        <w:spacing w:after="200" w:line="276" w:lineRule="auto"/>
        <w:rPr>
          <w:rFonts w:ascii="Tahoma" w:hAnsi="Tahoma" w:cs="Tahoma"/>
          <w:sz w:val="22"/>
          <w:szCs w:val="22"/>
        </w:rPr>
      </w:pPr>
      <w:r w:rsidRPr="00D719D6">
        <w:rPr>
          <w:rFonts w:ascii="Tahoma" w:hAnsi="Tahoma" w:cs="Tahoma"/>
          <w:sz w:val="22"/>
          <w:szCs w:val="22"/>
        </w:rPr>
        <w:t xml:space="preserve">The practice provides a comprehensive service, available to all irrespective of gender, race, disability, age, sexual </w:t>
      </w:r>
      <w:r>
        <w:rPr>
          <w:rFonts w:ascii="Tahoma" w:hAnsi="Tahoma" w:cs="Tahoma"/>
          <w:sz w:val="22"/>
          <w:szCs w:val="22"/>
        </w:rPr>
        <w:t xml:space="preserve">orientation, religion or belief, gender re-assignment, pregnancy and maternity or marital or civil partnership status </w:t>
      </w:r>
      <w:r w:rsidRPr="00D719D6">
        <w:rPr>
          <w:rFonts w:ascii="Tahoma" w:hAnsi="Tahoma" w:cs="Tahoma"/>
          <w:sz w:val="22"/>
          <w:szCs w:val="22"/>
        </w:rPr>
        <w:t>and</w:t>
      </w:r>
      <w:r>
        <w:rPr>
          <w:rFonts w:ascii="Tahoma" w:hAnsi="Tahoma" w:cs="Tahoma"/>
          <w:sz w:val="22"/>
          <w:szCs w:val="22"/>
        </w:rPr>
        <w:t xml:space="preserve"> has a duty</w:t>
      </w:r>
      <w:r w:rsidRPr="00D719D6">
        <w:rPr>
          <w:rFonts w:ascii="Tahoma" w:hAnsi="Tahoma" w:cs="Tahoma"/>
          <w:sz w:val="22"/>
          <w:szCs w:val="22"/>
        </w:rPr>
        <w:t xml:space="preserve"> respects their human rights.</w:t>
      </w:r>
    </w:p>
    <w:p w:rsidR="00AE4B9D" w:rsidRPr="00D719D6" w:rsidRDefault="00AE4B9D" w:rsidP="00AE4B9D">
      <w:pPr>
        <w:numPr>
          <w:ilvl w:val="0"/>
          <w:numId w:val="42"/>
        </w:numPr>
        <w:spacing w:after="200" w:line="276" w:lineRule="auto"/>
        <w:rPr>
          <w:rFonts w:ascii="Tahoma" w:hAnsi="Tahoma" w:cs="Tahoma"/>
          <w:sz w:val="22"/>
          <w:szCs w:val="22"/>
        </w:rPr>
      </w:pPr>
      <w:r w:rsidRPr="00D719D6">
        <w:rPr>
          <w:rFonts w:ascii="Tahoma" w:hAnsi="Tahoma" w:cs="Tahoma"/>
          <w:sz w:val="22"/>
          <w:szCs w:val="22"/>
        </w:rPr>
        <w:t xml:space="preserve">The practice promotes equality through services and will pay particular attention to groups or sections of society where improvements in health and life expectancy are not in keeping with the rest of the population. </w:t>
      </w:r>
    </w:p>
    <w:p w:rsidR="00AE4B9D" w:rsidRPr="00D719D6" w:rsidRDefault="00AE4B9D" w:rsidP="00AE4B9D">
      <w:pPr>
        <w:numPr>
          <w:ilvl w:val="0"/>
          <w:numId w:val="42"/>
        </w:numPr>
        <w:spacing w:after="200" w:line="276" w:lineRule="auto"/>
        <w:rPr>
          <w:rFonts w:ascii="Tahoma" w:hAnsi="Tahoma" w:cs="Tahoma"/>
          <w:sz w:val="22"/>
          <w:szCs w:val="22"/>
        </w:rPr>
      </w:pPr>
      <w:r>
        <w:rPr>
          <w:rFonts w:ascii="Tahoma" w:hAnsi="Tahoma" w:cs="Tahoma"/>
          <w:sz w:val="22"/>
          <w:szCs w:val="22"/>
        </w:rPr>
        <w:lastRenderedPageBreak/>
        <w:t>Provides a</w:t>
      </w:r>
      <w:r w:rsidRPr="00D719D6">
        <w:rPr>
          <w:rFonts w:ascii="Tahoma" w:hAnsi="Tahoma" w:cs="Tahoma"/>
          <w:sz w:val="22"/>
          <w:szCs w:val="22"/>
        </w:rPr>
        <w:t xml:space="preserve">ccess to services will be based on clinical need.  </w:t>
      </w:r>
    </w:p>
    <w:p w:rsidR="00AE4B9D" w:rsidRPr="00D719D6" w:rsidRDefault="00AE4B9D" w:rsidP="00AE4B9D">
      <w:pPr>
        <w:numPr>
          <w:ilvl w:val="0"/>
          <w:numId w:val="42"/>
        </w:numPr>
        <w:spacing w:after="200" w:line="276" w:lineRule="auto"/>
        <w:rPr>
          <w:rFonts w:ascii="Tahoma" w:hAnsi="Tahoma" w:cs="Tahoma"/>
          <w:sz w:val="22"/>
          <w:szCs w:val="22"/>
        </w:rPr>
      </w:pPr>
      <w:r w:rsidRPr="00D719D6">
        <w:rPr>
          <w:rFonts w:ascii="Tahoma" w:hAnsi="Tahoma" w:cs="Tahoma"/>
          <w:sz w:val="22"/>
          <w:szCs w:val="22"/>
        </w:rPr>
        <w:t>The practice aspires to the highest standards of excellence and professionalism, and will provide high-quality care that is safe, effective and focused on the patient.</w:t>
      </w:r>
    </w:p>
    <w:p w:rsidR="00AE4B9D" w:rsidRDefault="00AE4B9D" w:rsidP="00AE4B9D">
      <w:pPr>
        <w:numPr>
          <w:ilvl w:val="0"/>
          <w:numId w:val="42"/>
        </w:numPr>
        <w:spacing w:after="200" w:line="276" w:lineRule="auto"/>
        <w:rPr>
          <w:rFonts w:ascii="Tahoma" w:hAnsi="Tahoma" w:cs="Tahoma"/>
          <w:sz w:val="22"/>
          <w:szCs w:val="22"/>
        </w:rPr>
      </w:pPr>
      <w:r w:rsidRPr="00D719D6">
        <w:rPr>
          <w:rFonts w:ascii="Tahoma" w:hAnsi="Tahoma" w:cs="Tahoma"/>
          <w:sz w:val="22"/>
          <w:szCs w:val="22"/>
        </w:rPr>
        <w:t>All staff will have access to training and development appropriate to their role, and will aspire to effective leadership and management.</w:t>
      </w:r>
    </w:p>
    <w:p w:rsidR="00AE4B9D" w:rsidRDefault="00AE4B9D" w:rsidP="00AE4B9D">
      <w:pPr>
        <w:numPr>
          <w:ilvl w:val="0"/>
          <w:numId w:val="42"/>
        </w:numPr>
        <w:rPr>
          <w:rFonts w:eastAsia="Calibri"/>
        </w:rPr>
      </w:pPr>
      <w:r>
        <w:rPr>
          <w:rFonts w:eastAsia="Calibri"/>
        </w:rPr>
        <w:t>E</w:t>
      </w:r>
      <w:r w:rsidRPr="00881F53">
        <w:rPr>
          <w:rFonts w:eastAsia="Calibri"/>
        </w:rPr>
        <w:t>nsure</w:t>
      </w:r>
      <w:r>
        <w:rPr>
          <w:rFonts w:eastAsia="Calibri"/>
        </w:rPr>
        <w:t>s</w:t>
      </w:r>
      <w:r w:rsidRPr="00881F53">
        <w:rPr>
          <w:rFonts w:eastAsia="Calibri"/>
        </w:rPr>
        <w:t xml:space="preserve"> that in line with the Armed Forces Covenant, those in the armed forces, reservists, their families and veterans are not disadvantaged in accessing health services in the area they reside.</w:t>
      </w:r>
    </w:p>
    <w:p w:rsidR="00AE4B9D" w:rsidRPr="00005EFC" w:rsidRDefault="00AE4B9D" w:rsidP="00AE4B9D">
      <w:pPr>
        <w:ind w:left="720"/>
        <w:rPr>
          <w:rFonts w:eastAsia="Calibri"/>
        </w:rPr>
      </w:pPr>
    </w:p>
    <w:p w:rsidR="00AE4B9D" w:rsidRPr="00D719D6" w:rsidRDefault="00AE4B9D" w:rsidP="00AE4B9D">
      <w:pPr>
        <w:numPr>
          <w:ilvl w:val="0"/>
          <w:numId w:val="42"/>
        </w:numPr>
        <w:spacing w:after="200" w:line="276" w:lineRule="auto"/>
        <w:rPr>
          <w:rFonts w:ascii="Tahoma" w:hAnsi="Tahoma" w:cs="Tahoma"/>
          <w:sz w:val="22"/>
          <w:szCs w:val="22"/>
        </w:rPr>
      </w:pPr>
      <w:r w:rsidRPr="00D719D6">
        <w:rPr>
          <w:rFonts w:ascii="Tahoma" w:hAnsi="Tahoma" w:cs="Tahoma"/>
          <w:sz w:val="22"/>
          <w:szCs w:val="22"/>
        </w:rPr>
        <w:t>Practice services will reflect the needs and preferences of patients, their families and their carers. Patients, with their families and carers, will be involved in and consulted on all decisions about their care and treatment.</w:t>
      </w:r>
    </w:p>
    <w:p w:rsidR="00AE4B9D" w:rsidRPr="00D719D6" w:rsidRDefault="00AE4B9D" w:rsidP="00AE4B9D">
      <w:pPr>
        <w:numPr>
          <w:ilvl w:val="0"/>
          <w:numId w:val="42"/>
        </w:numPr>
        <w:spacing w:after="200" w:line="276" w:lineRule="auto"/>
        <w:rPr>
          <w:rFonts w:ascii="Tahoma" w:hAnsi="Tahoma" w:cs="Tahoma"/>
          <w:sz w:val="22"/>
          <w:szCs w:val="22"/>
        </w:rPr>
      </w:pPr>
      <w:r w:rsidRPr="00D719D6">
        <w:rPr>
          <w:rFonts w:ascii="Tahoma" w:hAnsi="Tahoma" w:cs="Tahoma"/>
          <w:sz w:val="22"/>
          <w:szCs w:val="22"/>
        </w:rPr>
        <w:t xml:space="preserve">The practice will work across organisations in partnership in the interest of patients, local communities and the wider population. </w:t>
      </w:r>
    </w:p>
    <w:p w:rsidR="00AE4B9D" w:rsidRDefault="00AE4B9D" w:rsidP="00AE4B9D">
      <w:pPr>
        <w:numPr>
          <w:ilvl w:val="0"/>
          <w:numId w:val="42"/>
        </w:numPr>
        <w:spacing w:after="200" w:line="276" w:lineRule="auto"/>
        <w:rPr>
          <w:rFonts w:ascii="Tahoma" w:hAnsi="Tahoma" w:cs="Tahoma"/>
          <w:sz w:val="22"/>
          <w:szCs w:val="22"/>
        </w:rPr>
      </w:pPr>
      <w:r w:rsidRPr="00D719D6">
        <w:rPr>
          <w:rFonts w:ascii="Tahoma" w:hAnsi="Tahoma" w:cs="Tahoma"/>
          <w:sz w:val="22"/>
          <w:szCs w:val="22"/>
        </w:rPr>
        <w:t>The practice will be accountable to the public, communities and patients that it serves.</w:t>
      </w:r>
    </w:p>
    <w:p w:rsidR="00AE4B9D" w:rsidRDefault="00AE4B9D" w:rsidP="00AE4B9D">
      <w:pPr>
        <w:numPr>
          <w:ilvl w:val="0"/>
          <w:numId w:val="42"/>
        </w:numPr>
        <w:jc w:val="both"/>
      </w:pPr>
      <w:r>
        <w:t>Implements a system of responsibility and accountability for taking decisions that is transparent and clear to the public, patients and staff.</w:t>
      </w:r>
    </w:p>
    <w:p w:rsidR="00AE4B9D" w:rsidRPr="00D719D6" w:rsidRDefault="00AE4B9D" w:rsidP="00AE4B9D">
      <w:pPr>
        <w:spacing w:after="200" w:line="276" w:lineRule="auto"/>
        <w:ind w:left="720"/>
        <w:rPr>
          <w:rFonts w:ascii="Tahoma" w:hAnsi="Tahoma" w:cs="Tahoma"/>
          <w:sz w:val="22"/>
          <w:szCs w:val="22"/>
        </w:rPr>
      </w:pPr>
    </w:p>
    <w:p w:rsidR="00AE4B9D" w:rsidRDefault="00AE4B9D" w:rsidP="00AE4B9D">
      <w:pPr>
        <w:rPr>
          <w:rFonts w:ascii="Tahoma" w:hAnsi="Tahoma" w:cs="Tahoma"/>
          <w:b/>
          <w:bCs/>
          <w:i/>
          <w:iCs/>
          <w:sz w:val="22"/>
          <w:szCs w:val="22"/>
        </w:rPr>
      </w:pPr>
      <w:r w:rsidRPr="00D719D6">
        <w:rPr>
          <w:rFonts w:ascii="Tahoma" w:hAnsi="Tahoma" w:cs="Tahoma"/>
          <w:b/>
          <w:bCs/>
          <w:i/>
          <w:iCs/>
          <w:sz w:val="22"/>
          <w:szCs w:val="22"/>
        </w:rPr>
        <w:t xml:space="preserve">Patient Rights </w:t>
      </w:r>
    </w:p>
    <w:p w:rsidR="00AE4B9D" w:rsidRDefault="00AE4B9D" w:rsidP="00AE4B9D">
      <w:pPr>
        <w:rPr>
          <w:rFonts w:ascii="Tahoma" w:hAnsi="Tahoma" w:cs="Tahoma"/>
          <w:b/>
          <w:bCs/>
          <w:i/>
          <w:iCs/>
          <w:sz w:val="22"/>
          <w:szCs w:val="22"/>
        </w:rPr>
      </w:pPr>
    </w:p>
    <w:p w:rsidR="00AE4B9D" w:rsidRPr="00AD4CC3" w:rsidRDefault="00AE4B9D" w:rsidP="00AE4B9D">
      <w:pPr>
        <w:rPr>
          <w:b/>
          <w:u w:val="single"/>
        </w:rPr>
      </w:pPr>
      <w:r w:rsidRPr="00AD4CC3">
        <w:rPr>
          <w:b/>
          <w:u w:val="single"/>
        </w:rPr>
        <w:t>Patients have the right:</w:t>
      </w:r>
    </w:p>
    <w:p w:rsidR="00AE4B9D" w:rsidRPr="00AD4CC3" w:rsidRDefault="00AE4B9D" w:rsidP="00AE4B9D">
      <w:pPr>
        <w:numPr>
          <w:ilvl w:val="0"/>
          <w:numId w:val="39"/>
        </w:numPr>
        <w:jc w:val="both"/>
      </w:pPr>
      <w:r>
        <w:t>To receive NHS services free of charge, apart from certain limited exceptions sanctioned by Parliament.</w:t>
      </w:r>
    </w:p>
    <w:p w:rsidR="00AE4B9D" w:rsidRDefault="00AE4B9D" w:rsidP="00AE4B9D">
      <w:pPr>
        <w:numPr>
          <w:ilvl w:val="0"/>
          <w:numId w:val="39"/>
        </w:numPr>
        <w:jc w:val="both"/>
      </w:pPr>
      <w:r>
        <w:t>To access NHS services and not be refused access on unreasonable grounds.</w:t>
      </w:r>
    </w:p>
    <w:p w:rsidR="00AE4B9D" w:rsidRPr="00AE077B" w:rsidRDefault="00AE4B9D" w:rsidP="00AE4B9D">
      <w:pPr>
        <w:numPr>
          <w:ilvl w:val="0"/>
          <w:numId w:val="39"/>
        </w:numPr>
        <w:rPr>
          <w:rFonts w:eastAsia="Calibri"/>
        </w:rPr>
      </w:pPr>
      <w:r>
        <w:rPr>
          <w:rFonts w:eastAsia="Calibri"/>
        </w:rPr>
        <w:t xml:space="preserve">To </w:t>
      </w:r>
      <w:r w:rsidRPr="00150AA0">
        <w:rPr>
          <w:rFonts w:eastAsia="Calibri"/>
        </w:rPr>
        <w:t xml:space="preserve">receive care and treatment that is appropriate to </w:t>
      </w:r>
      <w:r>
        <w:rPr>
          <w:rFonts w:eastAsia="Calibri"/>
        </w:rPr>
        <w:t>them</w:t>
      </w:r>
      <w:r w:rsidRPr="00150AA0">
        <w:rPr>
          <w:rFonts w:eastAsia="Calibri"/>
        </w:rPr>
        <w:t xml:space="preserve">, meets </w:t>
      </w:r>
      <w:r>
        <w:rPr>
          <w:rFonts w:eastAsia="Calibri"/>
        </w:rPr>
        <w:t>their</w:t>
      </w:r>
      <w:r w:rsidRPr="00150AA0">
        <w:rPr>
          <w:rFonts w:eastAsia="Calibri"/>
        </w:rPr>
        <w:t xml:space="preserve"> needs and reflects </w:t>
      </w:r>
      <w:r>
        <w:rPr>
          <w:rFonts w:eastAsia="Calibri"/>
        </w:rPr>
        <w:t>their</w:t>
      </w:r>
      <w:r w:rsidRPr="00150AA0">
        <w:rPr>
          <w:rFonts w:eastAsia="Calibri"/>
        </w:rPr>
        <w:t xml:space="preserve"> preferences.</w:t>
      </w:r>
    </w:p>
    <w:p w:rsidR="00AE4B9D" w:rsidRPr="00AD4CC3" w:rsidRDefault="00AE4B9D" w:rsidP="00AE4B9D">
      <w:pPr>
        <w:numPr>
          <w:ilvl w:val="0"/>
          <w:numId w:val="39"/>
        </w:numPr>
        <w:jc w:val="both"/>
      </w:pPr>
      <w:r>
        <w:t>To expect the Practice to assess the health requirements of the local community and to commission and put in place the services to meet those needs as considered necessary.</w:t>
      </w:r>
    </w:p>
    <w:p w:rsidR="00AE4B9D" w:rsidRPr="00AD4CC3" w:rsidRDefault="00AE4B9D" w:rsidP="00AE4B9D">
      <w:pPr>
        <w:numPr>
          <w:ilvl w:val="0"/>
          <w:numId w:val="39"/>
        </w:numPr>
        <w:jc w:val="both"/>
      </w:pPr>
      <w:r>
        <w:t xml:space="preserve">In certain circumstances to go to other European Economic Area countries or </w:t>
      </w:r>
      <w:smartTag w:uri="urn:schemas-microsoft-com:office:smarttags" w:element="place">
        <w:smartTag w:uri="urn:schemas-microsoft-com:office:smarttags" w:element="country-region">
          <w:r>
            <w:t>Switzerland</w:t>
          </w:r>
        </w:smartTag>
      </w:smartTag>
      <w:r>
        <w:t xml:space="preserve"> for treatment which would be available through the NHS.</w:t>
      </w:r>
    </w:p>
    <w:p w:rsidR="00AE4B9D" w:rsidRPr="00AD4CC3" w:rsidRDefault="00AE4B9D" w:rsidP="00AE4B9D">
      <w:pPr>
        <w:numPr>
          <w:ilvl w:val="0"/>
          <w:numId w:val="39"/>
        </w:numPr>
        <w:jc w:val="both"/>
      </w:pPr>
      <w:r>
        <w:t xml:space="preserve">Not to be unlawfully discriminated against in the provision of NHS services, including on </w:t>
      </w:r>
      <w:r w:rsidRPr="00AE077B">
        <w:t>grounds of gender, race, disability, age, sexual orientation, religion, belief, gender reassignment, pregnancy and maternity or marital or civil partnership status.</w:t>
      </w:r>
    </w:p>
    <w:p w:rsidR="00AE4B9D" w:rsidRDefault="00AE4B9D" w:rsidP="00AE4B9D">
      <w:pPr>
        <w:numPr>
          <w:ilvl w:val="0"/>
          <w:numId w:val="39"/>
        </w:numPr>
        <w:jc w:val="both"/>
      </w:pPr>
      <w:r>
        <w:t>To access services within maximum waiting times, or to be offered a range of alternative providers if this is not possible.</w:t>
      </w:r>
    </w:p>
    <w:p w:rsidR="00AE4B9D" w:rsidRDefault="00AE4B9D" w:rsidP="00AE4B9D">
      <w:pPr>
        <w:numPr>
          <w:ilvl w:val="0"/>
          <w:numId w:val="39"/>
        </w:numPr>
        <w:jc w:val="both"/>
      </w:pPr>
      <w:r>
        <w:t>To be treated with a professional standard of care, by appropriately qualified and experienced staff, in a properly approved or registered organisation that meets required levels of safety and quality.</w:t>
      </w:r>
    </w:p>
    <w:p w:rsidR="00AE4B9D" w:rsidRDefault="00AE4B9D" w:rsidP="00AE4B9D">
      <w:pPr>
        <w:numPr>
          <w:ilvl w:val="0"/>
          <w:numId w:val="39"/>
        </w:numPr>
        <w:jc w:val="both"/>
      </w:pPr>
      <w:r>
        <w:t>To be cared for in a clean, safe, secure and suitable environment.</w:t>
      </w:r>
    </w:p>
    <w:p w:rsidR="00AE4B9D" w:rsidRDefault="00AE4B9D" w:rsidP="00AE4B9D">
      <w:pPr>
        <w:numPr>
          <w:ilvl w:val="0"/>
          <w:numId w:val="39"/>
        </w:numPr>
        <w:jc w:val="both"/>
      </w:pPr>
      <w:r>
        <w:t>To be treated with dignity and respect, in accordance with their human rights.</w:t>
      </w:r>
    </w:p>
    <w:p w:rsidR="00AE4B9D" w:rsidRDefault="00AE4B9D" w:rsidP="00AE4B9D">
      <w:pPr>
        <w:numPr>
          <w:ilvl w:val="0"/>
          <w:numId w:val="39"/>
        </w:numPr>
        <w:jc w:val="both"/>
      </w:pPr>
      <w:r>
        <w:lastRenderedPageBreak/>
        <w:t>To be protected from abuse and neglect, and care and treatment that is degrading.</w:t>
      </w:r>
    </w:p>
    <w:p w:rsidR="00AE4B9D" w:rsidRDefault="00AE4B9D" w:rsidP="00AE4B9D">
      <w:pPr>
        <w:ind w:left="360"/>
        <w:jc w:val="both"/>
      </w:pPr>
    </w:p>
    <w:p w:rsidR="00AE4B9D" w:rsidRDefault="00AE4B9D" w:rsidP="00AE4B9D">
      <w:pPr>
        <w:numPr>
          <w:ilvl w:val="0"/>
          <w:numId w:val="39"/>
        </w:numPr>
        <w:jc w:val="both"/>
      </w:pPr>
      <w:r>
        <w:t>To accept or refuse treatment that is offered, and not to be given any physical examination or treatment unless valid consent has been given.</w:t>
      </w:r>
    </w:p>
    <w:p w:rsidR="00AE4B9D" w:rsidRDefault="00AE4B9D" w:rsidP="00AE4B9D">
      <w:pPr>
        <w:numPr>
          <w:ilvl w:val="0"/>
          <w:numId w:val="39"/>
        </w:numPr>
        <w:jc w:val="both"/>
      </w:pPr>
      <w:r>
        <w:t>To be given information about their proposed treatment in advance, including any significant risks and any alternative treatments which may be available, and the risks involved in doing nothing.</w:t>
      </w:r>
    </w:p>
    <w:p w:rsidR="00AE4B9D" w:rsidRDefault="00AE4B9D" w:rsidP="00AE4B9D">
      <w:pPr>
        <w:numPr>
          <w:ilvl w:val="0"/>
          <w:numId w:val="39"/>
        </w:numPr>
        <w:jc w:val="both"/>
      </w:pPr>
      <w:r>
        <w:t>To access their own health records and to have any factual inaccuracies corrected.</w:t>
      </w:r>
    </w:p>
    <w:p w:rsidR="00AE4B9D" w:rsidRDefault="00AE4B9D" w:rsidP="00AE4B9D">
      <w:pPr>
        <w:numPr>
          <w:ilvl w:val="0"/>
          <w:numId w:val="39"/>
        </w:numPr>
        <w:jc w:val="both"/>
      </w:pPr>
      <w:r>
        <w:t>To privacy and confidentiality and to expect the Practice to keep their confidential information safe and secure.</w:t>
      </w:r>
    </w:p>
    <w:p w:rsidR="00AE4B9D" w:rsidRDefault="00AE4B9D" w:rsidP="00AE4B9D">
      <w:pPr>
        <w:numPr>
          <w:ilvl w:val="0"/>
          <w:numId w:val="39"/>
        </w:numPr>
        <w:jc w:val="both"/>
      </w:pPr>
      <w:r>
        <w:t>To be informed about how their information is used.</w:t>
      </w:r>
    </w:p>
    <w:p w:rsidR="00AE4B9D" w:rsidRDefault="00AE4B9D" w:rsidP="00AE4B9D">
      <w:pPr>
        <w:numPr>
          <w:ilvl w:val="0"/>
          <w:numId w:val="39"/>
        </w:numPr>
        <w:jc w:val="both"/>
      </w:pPr>
      <w:r>
        <w:t>To request that their confidential information is not used beyond their own care and treatment, and to have their objections considered, and where their wishes cannot be followed, to be told the reasons including the legal basis.</w:t>
      </w:r>
    </w:p>
    <w:p w:rsidR="00AE4B9D" w:rsidRDefault="00AE4B9D" w:rsidP="00AE4B9D">
      <w:pPr>
        <w:numPr>
          <w:ilvl w:val="0"/>
          <w:numId w:val="39"/>
        </w:numPr>
        <w:jc w:val="both"/>
      </w:pPr>
      <w:r>
        <w:t>To choose their GP practice, and to be accepted by that Practice unless there are reasonable grounds to refuse, in which case they will be informed of those reasons.</w:t>
      </w:r>
    </w:p>
    <w:p w:rsidR="00AE4B9D" w:rsidRDefault="00AE4B9D" w:rsidP="00AE4B9D">
      <w:pPr>
        <w:numPr>
          <w:ilvl w:val="0"/>
          <w:numId w:val="39"/>
        </w:numPr>
        <w:jc w:val="both"/>
      </w:pPr>
      <w:r>
        <w:t>To express a preference for using a particular doctor within their GP practice, and for the practice to try to comply.</w:t>
      </w:r>
    </w:p>
    <w:p w:rsidR="00AE4B9D" w:rsidRDefault="00AE4B9D" w:rsidP="00AE4B9D">
      <w:pPr>
        <w:numPr>
          <w:ilvl w:val="0"/>
          <w:numId w:val="39"/>
        </w:numPr>
        <w:jc w:val="both"/>
      </w:pPr>
      <w:r>
        <w:t>To transparent, accessible and comparable data on the quality of local healthcare providers, and on outcomes, as compared to others nationally.</w:t>
      </w:r>
    </w:p>
    <w:p w:rsidR="00AE4B9D" w:rsidRDefault="00AE4B9D" w:rsidP="00AE4B9D">
      <w:pPr>
        <w:numPr>
          <w:ilvl w:val="0"/>
          <w:numId w:val="39"/>
        </w:numPr>
        <w:jc w:val="both"/>
      </w:pPr>
      <w:r>
        <w:t>To make choices about their NHS care and to information to support these choices.</w:t>
      </w:r>
    </w:p>
    <w:p w:rsidR="00AE4B9D" w:rsidRDefault="00AE4B9D" w:rsidP="00AE4B9D">
      <w:pPr>
        <w:numPr>
          <w:ilvl w:val="0"/>
          <w:numId w:val="39"/>
        </w:numPr>
        <w:jc w:val="both"/>
      </w:pPr>
      <w:r>
        <w:t>To be involved in discussions and decisions about their healthcare, and to be given information to enable them to do this.</w:t>
      </w:r>
    </w:p>
    <w:p w:rsidR="00AE4B9D" w:rsidRDefault="00AE4B9D" w:rsidP="00AE4B9D">
      <w:pPr>
        <w:numPr>
          <w:ilvl w:val="0"/>
          <w:numId w:val="39"/>
        </w:numPr>
        <w:jc w:val="both"/>
      </w:pPr>
      <w:r>
        <w:t>To an open and transparent relationship with the organisation providing their care.</w:t>
      </w:r>
    </w:p>
    <w:p w:rsidR="00AE4B9D" w:rsidRDefault="00AE4B9D" w:rsidP="00AE4B9D">
      <w:pPr>
        <w:numPr>
          <w:ilvl w:val="0"/>
          <w:numId w:val="39"/>
        </w:numPr>
        <w:jc w:val="both"/>
      </w:pPr>
      <w:r>
        <w:t>To be involved, directly or through representatives, in the planning of healthcare services, the development and consideration of proposals for changes in the way those services are provided, and in decisions to be made affecting the operation of those services.</w:t>
      </w:r>
    </w:p>
    <w:p w:rsidR="00AE4B9D" w:rsidRDefault="00AE4B9D" w:rsidP="00AE4B9D">
      <w:pPr>
        <w:numPr>
          <w:ilvl w:val="0"/>
          <w:numId w:val="39"/>
        </w:numPr>
        <w:jc w:val="both"/>
      </w:pPr>
      <w:r>
        <w:t>To have any complaint they make about NHS services dealt with efficiently, to have it properly investigated, know the outcome and escalate the complaint to the independent Parliamentary and Health Service Ombudsman or Local Government Ombudsman.</w:t>
      </w:r>
    </w:p>
    <w:p w:rsidR="00AE4B9D" w:rsidRDefault="00AE4B9D" w:rsidP="00AE4B9D">
      <w:pPr>
        <w:numPr>
          <w:ilvl w:val="0"/>
          <w:numId w:val="39"/>
        </w:numPr>
        <w:jc w:val="both"/>
      </w:pPr>
      <w:r>
        <w:t>To discuss the manner in which any complaint is to be handled.</w:t>
      </w:r>
    </w:p>
    <w:p w:rsidR="00AE4B9D" w:rsidRDefault="00AE4B9D" w:rsidP="00AE4B9D">
      <w:pPr>
        <w:numPr>
          <w:ilvl w:val="0"/>
          <w:numId w:val="39"/>
        </w:numPr>
        <w:jc w:val="both"/>
      </w:pPr>
      <w:r>
        <w:t>To be kept informed of progress and to know the outcome of any investigation into a complaint.</w:t>
      </w:r>
    </w:p>
    <w:p w:rsidR="00AE4B9D" w:rsidRDefault="00AE4B9D" w:rsidP="00AE4B9D">
      <w:pPr>
        <w:numPr>
          <w:ilvl w:val="0"/>
          <w:numId w:val="39"/>
        </w:numPr>
        <w:jc w:val="both"/>
      </w:pPr>
      <w:r>
        <w:t>To make a claim for judicial review if they think they have been directly affected by an unlawful act or decision of an NHS body.</w:t>
      </w:r>
    </w:p>
    <w:p w:rsidR="00AE4B9D" w:rsidRDefault="00AE4B9D" w:rsidP="00AE4B9D">
      <w:pPr>
        <w:numPr>
          <w:ilvl w:val="0"/>
          <w:numId w:val="39"/>
        </w:numPr>
        <w:jc w:val="both"/>
      </w:pPr>
      <w:r>
        <w:t>To compensation where they have been harmed by negligent treatment.</w:t>
      </w:r>
    </w:p>
    <w:p w:rsidR="00AE4B9D" w:rsidRPr="00D719D6" w:rsidRDefault="00AE4B9D" w:rsidP="00AE4B9D">
      <w:pPr>
        <w:rPr>
          <w:rFonts w:ascii="Tahoma" w:hAnsi="Tahoma" w:cs="Tahoma"/>
          <w:b/>
          <w:bCs/>
          <w:i/>
          <w:iCs/>
          <w:sz w:val="22"/>
          <w:szCs w:val="22"/>
        </w:rPr>
      </w:pPr>
    </w:p>
    <w:p w:rsidR="00AE4B9D" w:rsidRDefault="00AE4B9D" w:rsidP="00AE4B9D">
      <w:pPr>
        <w:pStyle w:val="Heading2"/>
      </w:pPr>
      <w:r>
        <w:t>Patient Responsibilities</w:t>
      </w:r>
    </w:p>
    <w:p w:rsidR="00AE4B9D" w:rsidRDefault="00AE4B9D" w:rsidP="00AE4B9D">
      <w:pPr>
        <w:jc w:val="both"/>
      </w:pPr>
    </w:p>
    <w:p w:rsidR="00AE4B9D" w:rsidRPr="00BA23DF" w:rsidRDefault="00AE4B9D" w:rsidP="00AE4B9D">
      <w:pPr>
        <w:numPr>
          <w:ilvl w:val="0"/>
          <w:numId w:val="39"/>
        </w:numPr>
        <w:jc w:val="both"/>
      </w:pPr>
      <w:r>
        <w:t>To make a significant contribution to their own, and their family’s, good health and well-being, and take some personal responsibility for it.</w:t>
      </w:r>
    </w:p>
    <w:p w:rsidR="00AE4B9D" w:rsidRPr="00BA23DF" w:rsidRDefault="00AE4B9D" w:rsidP="00AE4B9D">
      <w:pPr>
        <w:numPr>
          <w:ilvl w:val="0"/>
          <w:numId w:val="39"/>
        </w:numPr>
        <w:jc w:val="both"/>
      </w:pPr>
      <w:r>
        <w:t>To treat NHS staff and other patients with respect and recognise that causing a nuisance or disturbance on NHS premises could result in prosecution.</w:t>
      </w:r>
    </w:p>
    <w:p w:rsidR="00AE4B9D" w:rsidRPr="00BA23DF" w:rsidRDefault="00AE4B9D" w:rsidP="00AE4B9D">
      <w:pPr>
        <w:numPr>
          <w:ilvl w:val="0"/>
          <w:numId w:val="39"/>
        </w:numPr>
        <w:jc w:val="both"/>
      </w:pPr>
      <w:r>
        <w:t>To provide accurate information about their health, condition and status.</w:t>
      </w:r>
    </w:p>
    <w:p w:rsidR="00AE4B9D" w:rsidRPr="00BA23DF" w:rsidRDefault="00AE4B9D" w:rsidP="00AE4B9D">
      <w:pPr>
        <w:numPr>
          <w:ilvl w:val="0"/>
          <w:numId w:val="39"/>
        </w:numPr>
        <w:jc w:val="both"/>
      </w:pPr>
      <w:r>
        <w:t>To keep appointments, or cancel within reasonable time.</w:t>
      </w:r>
    </w:p>
    <w:p w:rsidR="00AE4B9D" w:rsidRPr="00BA23DF" w:rsidRDefault="00AE4B9D" w:rsidP="00AE4B9D">
      <w:pPr>
        <w:numPr>
          <w:ilvl w:val="0"/>
          <w:numId w:val="39"/>
        </w:numPr>
        <w:jc w:val="both"/>
      </w:pPr>
      <w:r>
        <w:lastRenderedPageBreak/>
        <w:t>To follow the course of treatment which they have agreed, and talk to their clinician if they find this difficult.</w:t>
      </w:r>
    </w:p>
    <w:p w:rsidR="00AE4B9D" w:rsidRPr="00BA23DF" w:rsidRDefault="00AE4B9D" w:rsidP="00AE4B9D">
      <w:pPr>
        <w:numPr>
          <w:ilvl w:val="0"/>
          <w:numId w:val="39"/>
        </w:numPr>
        <w:jc w:val="both"/>
      </w:pPr>
      <w:r>
        <w:t>To participate in important public health programmes such as vaccination.</w:t>
      </w:r>
    </w:p>
    <w:p w:rsidR="00AE4B9D" w:rsidRPr="00BA23DF" w:rsidRDefault="00AE4B9D" w:rsidP="00AE4B9D">
      <w:pPr>
        <w:numPr>
          <w:ilvl w:val="0"/>
          <w:numId w:val="39"/>
        </w:numPr>
        <w:jc w:val="both"/>
      </w:pPr>
      <w:r>
        <w:t>To ensure that those closest to them are aware of their wishes about organ donation.</w:t>
      </w:r>
    </w:p>
    <w:p w:rsidR="00AE4B9D" w:rsidRPr="00BA23DF" w:rsidRDefault="00AE4B9D" w:rsidP="00AE4B9D">
      <w:pPr>
        <w:numPr>
          <w:ilvl w:val="0"/>
          <w:numId w:val="39"/>
        </w:numPr>
        <w:jc w:val="both"/>
      </w:pPr>
      <w:r>
        <w:t>Patients are encouraged to give feedback – both positive and negative – about the treatment and care they have received, including any adverse reactions they may have had.</w:t>
      </w:r>
    </w:p>
    <w:p w:rsidR="00AE4B9D" w:rsidRDefault="00AE4B9D" w:rsidP="00AE4B9D">
      <w:pPr>
        <w:jc w:val="both"/>
      </w:pPr>
    </w:p>
    <w:p w:rsidR="00AE4B9D" w:rsidRDefault="00AE4B9D" w:rsidP="00AE4B9D">
      <w:pPr>
        <w:rPr>
          <w:rFonts w:ascii="Tahoma" w:hAnsi="Tahoma" w:cs="Tahoma"/>
          <w:b/>
          <w:bCs/>
          <w:i/>
          <w:iCs/>
          <w:sz w:val="22"/>
          <w:szCs w:val="22"/>
        </w:rPr>
      </w:pPr>
      <w:r>
        <w:rPr>
          <w:rFonts w:ascii="Tahoma" w:hAnsi="Tahoma" w:cs="Tahoma"/>
          <w:b/>
          <w:bCs/>
          <w:i/>
          <w:iCs/>
          <w:sz w:val="22"/>
          <w:szCs w:val="22"/>
        </w:rPr>
        <w:t xml:space="preserve">Practice </w:t>
      </w:r>
      <w:r w:rsidRPr="00D719D6">
        <w:rPr>
          <w:rFonts w:ascii="Tahoma" w:hAnsi="Tahoma" w:cs="Tahoma"/>
          <w:b/>
          <w:bCs/>
          <w:i/>
          <w:iCs/>
          <w:sz w:val="22"/>
          <w:szCs w:val="22"/>
        </w:rPr>
        <w:t>Staff Rights</w:t>
      </w:r>
    </w:p>
    <w:p w:rsidR="00AE4B9D" w:rsidRPr="00D719D6" w:rsidRDefault="00AE4B9D" w:rsidP="00AE4B9D">
      <w:pPr>
        <w:rPr>
          <w:rFonts w:ascii="Tahoma" w:hAnsi="Tahoma" w:cs="Tahoma"/>
          <w:b/>
          <w:bCs/>
          <w:i/>
          <w:iCs/>
          <w:sz w:val="22"/>
          <w:szCs w:val="22"/>
        </w:rPr>
      </w:pPr>
    </w:p>
    <w:p w:rsidR="00AE4B9D" w:rsidRPr="00D37D29" w:rsidRDefault="00AE4B9D" w:rsidP="00AE4B9D">
      <w:pPr>
        <w:pStyle w:val="Heading3"/>
        <w:rPr>
          <w:bCs w:val="0"/>
          <w:u w:val="single"/>
        </w:rPr>
      </w:pPr>
      <w:r>
        <w:rPr>
          <w:bCs w:val="0"/>
          <w:u w:val="single"/>
        </w:rPr>
        <w:t xml:space="preserve">Practice </w:t>
      </w:r>
      <w:r w:rsidRPr="00D37D29">
        <w:rPr>
          <w:bCs w:val="0"/>
          <w:u w:val="single"/>
        </w:rPr>
        <w:t>Staff have the right:</w:t>
      </w:r>
    </w:p>
    <w:p w:rsidR="00AE4B9D" w:rsidRPr="00BA23DF" w:rsidRDefault="00AE4B9D" w:rsidP="00AE4B9D">
      <w:pPr>
        <w:numPr>
          <w:ilvl w:val="0"/>
          <w:numId w:val="39"/>
        </w:numPr>
        <w:jc w:val="both"/>
      </w:pPr>
      <w:r>
        <w:t>To a good working environment with flexible working opportunities, consistent with the needs of patients and with the way that people live their lives.</w:t>
      </w:r>
    </w:p>
    <w:p w:rsidR="00AE4B9D" w:rsidRPr="00BA23DF" w:rsidRDefault="00AE4B9D" w:rsidP="00AE4B9D">
      <w:pPr>
        <w:numPr>
          <w:ilvl w:val="0"/>
          <w:numId w:val="39"/>
        </w:numPr>
        <w:jc w:val="both"/>
      </w:pPr>
      <w:r>
        <w:t>To have a fair pay and contract framework.</w:t>
      </w:r>
    </w:p>
    <w:p w:rsidR="00AE4B9D" w:rsidRPr="00BA23DF" w:rsidRDefault="00AE4B9D" w:rsidP="00AE4B9D">
      <w:pPr>
        <w:numPr>
          <w:ilvl w:val="0"/>
          <w:numId w:val="39"/>
        </w:numPr>
        <w:jc w:val="both"/>
      </w:pPr>
      <w:r>
        <w:t>To be involved and represented in the workplace.</w:t>
      </w:r>
    </w:p>
    <w:p w:rsidR="00AE4B9D" w:rsidRPr="00BA23DF" w:rsidRDefault="00AE4B9D" w:rsidP="00AE4B9D">
      <w:pPr>
        <w:numPr>
          <w:ilvl w:val="0"/>
          <w:numId w:val="39"/>
        </w:numPr>
        <w:jc w:val="both"/>
      </w:pPr>
      <w:r>
        <w:t>To have healthy and safe working conditions and an environment free from harassment, bullying or violence.</w:t>
      </w:r>
    </w:p>
    <w:p w:rsidR="00AE4B9D" w:rsidRPr="00BA23DF" w:rsidRDefault="00AE4B9D" w:rsidP="00AE4B9D">
      <w:pPr>
        <w:numPr>
          <w:ilvl w:val="0"/>
          <w:numId w:val="39"/>
        </w:numPr>
        <w:jc w:val="both"/>
      </w:pPr>
      <w:r>
        <w:t>To be treated fairly, equally and free from discrimination.</w:t>
      </w:r>
    </w:p>
    <w:p w:rsidR="00AE4B9D" w:rsidRDefault="00AE4B9D" w:rsidP="00AE4B9D">
      <w:pPr>
        <w:numPr>
          <w:ilvl w:val="0"/>
          <w:numId w:val="39"/>
        </w:numPr>
        <w:jc w:val="both"/>
      </w:pPr>
      <w:r>
        <w:t>To in certain circumstances take a complaint about their employer to an Employment Tribunal.</w:t>
      </w:r>
    </w:p>
    <w:p w:rsidR="00AE4B9D" w:rsidRDefault="00AE4B9D" w:rsidP="00AE4B9D">
      <w:pPr>
        <w:numPr>
          <w:ilvl w:val="0"/>
          <w:numId w:val="39"/>
        </w:numPr>
        <w:jc w:val="both"/>
      </w:pPr>
      <w:r>
        <w:t>To raise any concern with their employer, whether it is about safety, malpractice or other risk, in the public interest.</w:t>
      </w:r>
    </w:p>
    <w:p w:rsidR="00AE4B9D" w:rsidRDefault="00AE4B9D" w:rsidP="00AE4B9D">
      <w:pPr>
        <w:pStyle w:val="Heading2"/>
        <w:rPr>
          <w:rFonts w:ascii="Tahoma" w:hAnsi="Tahoma" w:cs="Tahoma"/>
          <w:sz w:val="22"/>
          <w:szCs w:val="22"/>
        </w:rPr>
      </w:pPr>
    </w:p>
    <w:p w:rsidR="00AE4B9D" w:rsidRPr="001966FF" w:rsidRDefault="00AE4B9D" w:rsidP="00AE4B9D">
      <w:pPr>
        <w:outlineLvl w:val="1"/>
        <w:rPr>
          <w:b/>
          <w:sz w:val="28"/>
          <w:szCs w:val="28"/>
          <w:u w:val="single"/>
        </w:rPr>
      </w:pPr>
      <w:r w:rsidRPr="001966FF">
        <w:rPr>
          <w:b/>
          <w:sz w:val="28"/>
          <w:szCs w:val="28"/>
          <w:u w:val="single"/>
        </w:rPr>
        <w:t>NHS Pledge to Staff Members</w:t>
      </w:r>
    </w:p>
    <w:p w:rsidR="00AE4B9D" w:rsidRPr="001966FF" w:rsidRDefault="00AE4B9D" w:rsidP="00AE4B9D"/>
    <w:p w:rsidR="00AE4B9D" w:rsidRPr="001966FF" w:rsidRDefault="00AE4B9D" w:rsidP="00AE4B9D">
      <w:pPr>
        <w:outlineLvl w:val="2"/>
        <w:rPr>
          <w:b/>
          <w:bCs/>
          <w:u w:val="single"/>
        </w:rPr>
      </w:pPr>
      <w:r w:rsidRPr="001966FF">
        <w:rPr>
          <w:b/>
          <w:bCs/>
          <w:u w:val="single"/>
        </w:rPr>
        <w:t>The NHS Commits:</w:t>
      </w:r>
    </w:p>
    <w:p w:rsidR="00AE4B9D" w:rsidRPr="001966FF" w:rsidRDefault="00AE4B9D" w:rsidP="00AE4B9D">
      <w:pPr>
        <w:numPr>
          <w:ilvl w:val="0"/>
          <w:numId w:val="41"/>
        </w:numPr>
      </w:pPr>
      <w:r w:rsidRPr="001966FF">
        <w:t>To provide a positive working environment for staff and to promote supportive, open cultures that help staff do their job to the best of their ability.</w:t>
      </w:r>
    </w:p>
    <w:p w:rsidR="00AE4B9D" w:rsidRPr="001966FF" w:rsidRDefault="00AE4B9D" w:rsidP="00AE4B9D">
      <w:pPr>
        <w:numPr>
          <w:ilvl w:val="0"/>
          <w:numId w:val="41"/>
        </w:numPr>
      </w:pPr>
      <w:r w:rsidRPr="001966FF">
        <w:t>To provide all staff with clear roles and responsibilities and rewarding jobs for teams and individuals that make a difference to patients, their families and carers and communities.</w:t>
      </w:r>
    </w:p>
    <w:p w:rsidR="00AE4B9D" w:rsidRPr="001966FF" w:rsidRDefault="00AE4B9D" w:rsidP="00AE4B9D">
      <w:pPr>
        <w:numPr>
          <w:ilvl w:val="0"/>
          <w:numId w:val="41"/>
        </w:numPr>
      </w:pPr>
      <w:r w:rsidRPr="001966FF">
        <w:t>To provide all staff with personal development, access to appropriate training for their jobs and line management support to fulfil their potential.</w:t>
      </w:r>
    </w:p>
    <w:p w:rsidR="00AE4B9D" w:rsidRPr="001966FF" w:rsidRDefault="00AE4B9D" w:rsidP="00AE4B9D">
      <w:pPr>
        <w:numPr>
          <w:ilvl w:val="0"/>
          <w:numId w:val="41"/>
        </w:numPr>
      </w:pPr>
      <w:r w:rsidRPr="001966FF">
        <w:t>To provide support and opportunities for staff to maintain their health, well-being and safety.</w:t>
      </w:r>
    </w:p>
    <w:p w:rsidR="00AE4B9D" w:rsidRPr="001966FF" w:rsidRDefault="00AE4B9D" w:rsidP="00AE4B9D">
      <w:pPr>
        <w:numPr>
          <w:ilvl w:val="0"/>
          <w:numId w:val="41"/>
        </w:numPr>
      </w:pPr>
      <w:r w:rsidRPr="001966FF">
        <w:t>To engage staff in decisions that affect them and the services they provide, individually, through representative organisations and through local partnership working arrangements. All staff will be empowered to put forward ways to deliver better and safer services for patients and their families.</w:t>
      </w:r>
    </w:p>
    <w:p w:rsidR="00AE4B9D" w:rsidRPr="001966FF" w:rsidRDefault="00AE4B9D" w:rsidP="00AE4B9D">
      <w:pPr>
        <w:numPr>
          <w:ilvl w:val="0"/>
          <w:numId w:val="41"/>
        </w:numPr>
      </w:pPr>
      <w:r w:rsidRPr="001966FF">
        <w:t>To have a process for staff to raise an internal grievance.</w:t>
      </w:r>
    </w:p>
    <w:p w:rsidR="00AE4B9D" w:rsidRPr="001966FF" w:rsidRDefault="00AE4B9D" w:rsidP="00AE4B9D">
      <w:pPr>
        <w:numPr>
          <w:ilvl w:val="0"/>
          <w:numId w:val="41"/>
        </w:numPr>
      </w:pPr>
      <w:r w:rsidRPr="001966FF">
        <w:t>To encourage and support all staff in raising concerns at the earliest reasonable opportunity about safety, malpractice or wrongdoing at work, responding to and, where necessary, investigating the concerns raised and acting consistently with the Employment Rights Act 1996.</w:t>
      </w:r>
    </w:p>
    <w:p w:rsidR="00AE4B9D" w:rsidRDefault="00AE4B9D" w:rsidP="00AE4B9D">
      <w:pPr>
        <w:jc w:val="both"/>
      </w:pPr>
    </w:p>
    <w:p w:rsidR="00AE4B9D" w:rsidRDefault="00AE4B9D" w:rsidP="00AE4B9D">
      <w:pPr>
        <w:jc w:val="both"/>
      </w:pPr>
    </w:p>
    <w:p w:rsidR="00AE4B9D" w:rsidRDefault="00AE4B9D" w:rsidP="00AE4B9D">
      <w:pPr>
        <w:pStyle w:val="Heading2"/>
      </w:pPr>
      <w:r>
        <w:t>Practice Staff Responsibilities</w:t>
      </w:r>
    </w:p>
    <w:p w:rsidR="00AE4B9D" w:rsidRDefault="00AE4B9D" w:rsidP="00AE4B9D">
      <w:pPr>
        <w:jc w:val="both"/>
      </w:pPr>
    </w:p>
    <w:p w:rsidR="00AE4B9D" w:rsidRPr="001966FF" w:rsidRDefault="00AE4B9D" w:rsidP="00AE4B9D">
      <w:pPr>
        <w:jc w:val="both"/>
        <w:rPr>
          <w:b/>
          <w:u w:val="single"/>
        </w:rPr>
      </w:pPr>
      <w:r w:rsidRPr="001966FF">
        <w:rPr>
          <w:b/>
          <w:u w:val="single"/>
        </w:rPr>
        <w:t xml:space="preserve">Practice Staff have the duty: </w:t>
      </w:r>
    </w:p>
    <w:p w:rsidR="00AE4B9D" w:rsidRPr="001966FF" w:rsidRDefault="00AE4B9D" w:rsidP="00AE4B9D">
      <w:pPr>
        <w:numPr>
          <w:ilvl w:val="0"/>
          <w:numId w:val="40"/>
        </w:numPr>
        <w:jc w:val="both"/>
      </w:pPr>
      <w:r w:rsidRPr="001966FF">
        <w:t>To accept professional accountability and maintain the standards of professional practice as set by the appropriate regulatory body applicable to their profession or role.</w:t>
      </w:r>
    </w:p>
    <w:p w:rsidR="00AE4B9D" w:rsidRPr="001966FF" w:rsidRDefault="00AE4B9D" w:rsidP="00AE4B9D">
      <w:pPr>
        <w:numPr>
          <w:ilvl w:val="0"/>
          <w:numId w:val="40"/>
        </w:numPr>
        <w:jc w:val="both"/>
      </w:pPr>
      <w:r w:rsidRPr="001966FF">
        <w:t>To take reasonable care of health and safety at work for themselves, their team and others, and to co-operate with employers to ensure compliance with health and safety requirements.</w:t>
      </w:r>
    </w:p>
    <w:p w:rsidR="00AE4B9D" w:rsidRPr="001966FF" w:rsidRDefault="00AE4B9D" w:rsidP="00AE4B9D">
      <w:pPr>
        <w:numPr>
          <w:ilvl w:val="0"/>
          <w:numId w:val="40"/>
        </w:numPr>
        <w:jc w:val="both"/>
      </w:pPr>
      <w:r w:rsidRPr="001966FF">
        <w:t>To act in accordance with the express and implied terms of their contract of employment.</w:t>
      </w:r>
    </w:p>
    <w:p w:rsidR="00AE4B9D" w:rsidRPr="001966FF" w:rsidRDefault="00AE4B9D" w:rsidP="00AE4B9D">
      <w:pPr>
        <w:numPr>
          <w:ilvl w:val="0"/>
          <w:numId w:val="40"/>
        </w:numPr>
        <w:jc w:val="both"/>
      </w:pPr>
      <w:r w:rsidRPr="001966FF">
        <w:t>Not to discriminate against patients or staff and to adhere to equal opportunities and equality and human rights legislation.</w:t>
      </w:r>
    </w:p>
    <w:p w:rsidR="00AE4B9D" w:rsidRPr="001966FF" w:rsidRDefault="00AE4B9D" w:rsidP="00AE4B9D">
      <w:pPr>
        <w:numPr>
          <w:ilvl w:val="0"/>
          <w:numId w:val="40"/>
        </w:numPr>
        <w:jc w:val="both"/>
      </w:pPr>
      <w:r w:rsidRPr="001966FF">
        <w:t>To protect the confidentiality of personal information that they hold unless to do so would put anyone at risk of significant harm.</w:t>
      </w:r>
    </w:p>
    <w:p w:rsidR="00AE4B9D" w:rsidRPr="001966FF" w:rsidRDefault="00AE4B9D" w:rsidP="00AE4B9D">
      <w:pPr>
        <w:numPr>
          <w:ilvl w:val="0"/>
          <w:numId w:val="40"/>
        </w:numPr>
        <w:jc w:val="both"/>
      </w:pPr>
      <w:r w:rsidRPr="001966FF">
        <w:t>To be honest and truthful in applying for a job and in carrying out that job.</w:t>
      </w:r>
    </w:p>
    <w:p w:rsidR="00B2675C" w:rsidRPr="00C86403" w:rsidRDefault="00B2675C" w:rsidP="00C6669E">
      <w:pPr>
        <w:rPr>
          <w:rFonts w:cstheme="minorHAnsi"/>
          <w:sz w:val="28"/>
          <w:szCs w:val="28"/>
        </w:rPr>
      </w:pPr>
    </w:p>
    <w:p w:rsidR="004241EF" w:rsidRDefault="00896566" w:rsidP="00C6669E">
      <w:pPr>
        <w:rPr>
          <w:b/>
        </w:rPr>
      </w:pPr>
      <w:r>
        <w:rPr>
          <w:rFonts w:ascii="Frutiger Bold" w:hAnsi="Frutiger Bold"/>
          <w:sz w:val="28"/>
          <w:szCs w:val="28"/>
        </w:rPr>
        <w:t>K</w:t>
      </w:r>
      <w:r w:rsidR="004241EF">
        <w:rPr>
          <w:rFonts w:ascii="Frutiger Bold" w:hAnsi="Frutiger Bold"/>
          <w:sz w:val="28"/>
          <w:szCs w:val="28"/>
        </w:rPr>
        <w:t>. Statement Publication</w:t>
      </w:r>
    </w:p>
    <w:p w:rsidR="004241EF" w:rsidRDefault="004241EF" w:rsidP="00C6669E">
      <w:pPr>
        <w:spacing w:after="160" w:line="259" w:lineRule="auto"/>
        <w:rPr>
          <w:rFonts w:eastAsia="Times New Roman"/>
        </w:rPr>
      </w:pPr>
    </w:p>
    <w:p w:rsidR="00C6669E" w:rsidRPr="00DE3A4F" w:rsidRDefault="00C6669E" w:rsidP="004241EF">
      <w:pPr>
        <w:spacing w:after="160" w:line="259" w:lineRule="auto"/>
        <w:jc w:val="both"/>
        <w:rPr>
          <w:rFonts w:eastAsia="Times New Roman"/>
        </w:rPr>
      </w:pPr>
      <w:r>
        <w:rPr>
          <w:rFonts w:eastAsia="Times New Roman"/>
        </w:rPr>
        <w:t>Staveleigh Medical Centre will endeavour to</w:t>
      </w:r>
      <w:r w:rsidR="001E3ACC">
        <w:rPr>
          <w:rFonts w:eastAsia="Times New Roman"/>
        </w:rPr>
        <w:t xml:space="preserve"> update and </w:t>
      </w:r>
      <w:r w:rsidRPr="00DE3A4F">
        <w:rPr>
          <w:rFonts w:eastAsia="Times New Roman"/>
        </w:rPr>
        <w:t xml:space="preserve">publish their </w:t>
      </w:r>
      <w:r w:rsidR="001E3ACC">
        <w:rPr>
          <w:rFonts w:eastAsia="Times New Roman"/>
        </w:rPr>
        <w:t xml:space="preserve">policy and </w:t>
      </w:r>
      <w:r w:rsidRPr="00DE3A4F">
        <w:rPr>
          <w:rFonts w:eastAsia="Times New Roman"/>
        </w:rPr>
        <w:t xml:space="preserve">statement as soon as possible </w:t>
      </w:r>
      <w:r w:rsidR="001E3ACC">
        <w:rPr>
          <w:rFonts w:eastAsia="Times New Roman"/>
        </w:rPr>
        <w:t>and appropriate.</w:t>
      </w:r>
      <w:r w:rsidR="006B0AE6">
        <w:rPr>
          <w:rFonts w:eastAsia="Times New Roman"/>
        </w:rPr>
        <w:t xml:space="preserve"> The policy and statement should be reviewed not more than 12 months of the version date.</w:t>
      </w:r>
    </w:p>
    <w:p w:rsidR="00C6669E" w:rsidRPr="00DE3A4F" w:rsidRDefault="00C6669E" w:rsidP="004241EF">
      <w:pPr>
        <w:spacing w:after="160" w:line="259" w:lineRule="auto"/>
        <w:jc w:val="both"/>
        <w:rPr>
          <w:rFonts w:eastAsia="Times New Roman"/>
        </w:rPr>
      </w:pPr>
      <w:r w:rsidRPr="00DE3A4F">
        <w:rPr>
          <w:rFonts w:eastAsia="Times New Roman"/>
        </w:rPr>
        <w:t>The statement needs to be approved and signed by an appropriate senior person in the business to ensure senior level accountability.</w:t>
      </w:r>
    </w:p>
    <w:p w:rsidR="00C6669E" w:rsidRDefault="00C6669E" w:rsidP="004241EF">
      <w:pPr>
        <w:spacing w:after="160" w:line="259" w:lineRule="auto"/>
        <w:jc w:val="both"/>
        <w:rPr>
          <w:rFonts w:eastAsia="Times New Roman"/>
        </w:rPr>
      </w:pPr>
      <w:r>
        <w:rPr>
          <w:rFonts w:eastAsia="Times New Roman"/>
        </w:rPr>
        <w:t>A</w:t>
      </w:r>
      <w:r w:rsidRPr="00DE3A4F">
        <w:rPr>
          <w:rFonts w:eastAsia="Times New Roman"/>
        </w:rPr>
        <w:t xml:space="preserve"> copy of the statement is to be provided to anyone who requests one in writing. The copy must be provided to the requestor within 30 days</w:t>
      </w:r>
      <w:r>
        <w:rPr>
          <w:rFonts w:eastAsia="Times New Roman"/>
        </w:rPr>
        <w:t xml:space="preserve"> of the receipt of the request.</w:t>
      </w:r>
    </w:p>
    <w:p w:rsidR="004241EF" w:rsidRDefault="004241EF" w:rsidP="004241EF">
      <w:pPr>
        <w:spacing w:after="160" w:line="259" w:lineRule="auto"/>
        <w:jc w:val="both"/>
        <w:rPr>
          <w:rFonts w:eastAsia="Times New Roman"/>
        </w:rPr>
      </w:pP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t>L</w:t>
      </w:r>
      <w:r w:rsidR="004241EF">
        <w:rPr>
          <w:rFonts w:ascii="Frutiger Bold" w:hAnsi="Frutiger Bold"/>
          <w:sz w:val="28"/>
          <w:szCs w:val="28"/>
        </w:rPr>
        <w:t>. Additional Information</w:t>
      </w:r>
    </w:p>
    <w:p w:rsidR="00AE4B9D" w:rsidRPr="001966FF" w:rsidRDefault="00AE4B9D" w:rsidP="00AE4B9D">
      <w:pPr>
        <w:jc w:val="both"/>
      </w:pPr>
      <w:hyperlink r:id="rId10" w:history="1">
        <w:r w:rsidRPr="001966FF">
          <w:rPr>
            <w:color w:val="0000FF"/>
            <w:u w:val="single"/>
          </w:rPr>
          <w:t>https://www.gov.uk/government/publications/the-nhs-constitution-for-en</w:t>
        </w:r>
        <w:r w:rsidRPr="001966FF">
          <w:rPr>
            <w:color w:val="0000FF"/>
            <w:u w:val="single"/>
          </w:rPr>
          <w:t>g</w:t>
        </w:r>
        <w:r w:rsidRPr="001966FF">
          <w:rPr>
            <w:color w:val="0000FF"/>
            <w:u w:val="single"/>
          </w:rPr>
          <w:t>land</w:t>
        </w:r>
      </w:hyperlink>
    </w:p>
    <w:p w:rsidR="00AE4B9D" w:rsidRPr="001966FF" w:rsidRDefault="00AE4B9D" w:rsidP="00AE4B9D">
      <w:pPr>
        <w:jc w:val="both"/>
      </w:pPr>
    </w:p>
    <w:p w:rsidR="00AE4B9D" w:rsidRPr="001966FF" w:rsidRDefault="00AE4B9D" w:rsidP="00AE4B9D">
      <w:pPr>
        <w:jc w:val="both"/>
      </w:pPr>
      <w:r w:rsidRPr="001966FF">
        <w:t>This link contains the following documents;</w:t>
      </w:r>
    </w:p>
    <w:p w:rsidR="00AE4B9D" w:rsidRPr="001966FF" w:rsidRDefault="00AE4B9D" w:rsidP="00AE4B9D">
      <w:pPr>
        <w:jc w:val="both"/>
      </w:pPr>
    </w:p>
    <w:p w:rsidR="00AE4B9D" w:rsidRPr="001966FF" w:rsidRDefault="00AE4B9D" w:rsidP="00AE4B9D">
      <w:pPr>
        <w:numPr>
          <w:ilvl w:val="0"/>
          <w:numId w:val="43"/>
        </w:numPr>
      </w:pPr>
      <w:r w:rsidRPr="001966FF">
        <w:t>The NHS Constitution for England</w:t>
      </w:r>
    </w:p>
    <w:p w:rsidR="00AE4B9D" w:rsidRPr="001966FF" w:rsidRDefault="00AE4B9D" w:rsidP="00AE4B9D">
      <w:pPr>
        <w:numPr>
          <w:ilvl w:val="0"/>
          <w:numId w:val="43"/>
        </w:numPr>
      </w:pPr>
      <w:r w:rsidRPr="001966FF">
        <w:t>Handbook to the NHS Constitution</w:t>
      </w:r>
    </w:p>
    <w:p w:rsidR="00AE4B9D" w:rsidRPr="001966FF" w:rsidRDefault="00AE4B9D" w:rsidP="00AE4B9D">
      <w:pPr>
        <w:numPr>
          <w:ilvl w:val="0"/>
          <w:numId w:val="43"/>
        </w:numPr>
      </w:pPr>
      <w:r w:rsidRPr="001966FF">
        <w:t>Public Health Supplements to the NHS Constitution</w:t>
      </w:r>
    </w:p>
    <w:p w:rsidR="00AE4B9D" w:rsidRPr="001966FF" w:rsidRDefault="00AE4B9D" w:rsidP="00AE4B9D">
      <w:pPr>
        <w:numPr>
          <w:ilvl w:val="0"/>
          <w:numId w:val="43"/>
        </w:numPr>
      </w:pPr>
      <w:r w:rsidRPr="001966FF">
        <w:t>NHS Constitution for England (Easy Read Version)</w:t>
      </w:r>
    </w:p>
    <w:p w:rsidR="00AE4B9D" w:rsidRPr="001966FF" w:rsidRDefault="00AE4B9D" w:rsidP="00AE4B9D">
      <w:pPr>
        <w:numPr>
          <w:ilvl w:val="0"/>
          <w:numId w:val="43"/>
        </w:numPr>
      </w:pPr>
      <w:r w:rsidRPr="001966FF">
        <w:t>NHS Constitution (Easy Read Poster)</w:t>
      </w:r>
    </w:p>
    <w:p w:rsidR="00AE4B9D" w:rsidRPr="001966FF" w:rsidRDefault="00AE4B9D" w:rsidP="00AE4B9D">
      <w:pPr>
        <w:numPr>
          <w:ilvl w:val="0"/>
          <w:numId w:val="43"/>
        </w:numPr>
      </w:pPr>
      <w:r w:rsidRPr="001966FF">
        <w:t>NHS Complaints Guidance</w:t>
      </w:r>
    </w:p>
    <w:p w:rsidR="00AE4B9D" w:rsidRPr="001966FF" w:rsidRDefault="00AE4B9D" w:rsidP="00AE4B9D">
      <w:pPr>
        <w:numPr>
          <w:ilvl w:val="0"/>
          <w:numId w:val="43"/>
        </w:numPr>
      </w:pPr>
      <w:r w:rsidRPr="001966FF">
        <w:t>NHS Complaints Guidance (Leaflet)</w:t>
      </w:r>
    </w:p>
    <w:p w:rsidR="00AE4B9D" w:rsidRDefault="00AE4B9D" w:rsidP="00AE4B9D">
      <w:pPr>
        <w:jc w:val="both"/>
      </w:pP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lastRenderedPageBreak/>
        <w:t>M</w:t>
      </w:r>
      <w:r w:rsidR="004241EF">
        <w:rPr>
          <w:rFonts w:ascii="Frutiger Bold" w:hAnsi="Frutiger Bold"/>
          <w:sz w:val="28"/>
          <w:szCs w:val="28"/>
        </w:rPr>
        <w:t xml:space="preserve">. References &amp; </w:t>
      </w:r>
      <w:r w:rsidR="00E361A4">
        <w:rPr>
          <w:rFonts w:ascii="Frutiger Bold" w:hAnsi="Frutiger Bold"/>
          <w:sz w:val="28"/>
          <w:szCs w:val="28"/>
        </w:rPr>
        <w:t>Further Resources</w:t>
      </w:r>
    </w:p>
    <w:p w:rsidR="00AE4B9D" w:rsidRDefault="00AE4B9D" w:rsidP="003D544C">
      <w:pPr>
        <w:spacing w:after="160" w:line="259" w:lineRule="auto"/>
        <w:jc w:val="both"/>
      </w:pPr>
      <w:r w:rsidRPr="001966FF">
        <w:t>The NHS Constitution (July 2015)</w:t>
      </w:r>
    </w:p>
    <w:p w:rsidR="006B0AE6" w:rsidRDefault="00896566" w:rsidP="003D544C">
      <w:pPr>
        <w:spacing w:after="160" w:line="259" w:lineRule="auto"/>
        <w:jc w:val="both"/>
        <w:rPr>
          <w:rFonts w:ascii="Frutiger Bold" w:hAnsi="Frutiger Bold"/>
          <w:sz w:val="28"/>
          <w:szCs w:val="28"/>
        </w:rPr>
      </w:pPr>
      <w:r>
        <w:rPr>
          <w:rFonts w:ascii="Frutiger Bold" w:hAnsi="Frutiger Bold"/>
          <w:sz w:val="28"/>
          <w:szCs w:val="28"/>
        </w:rPr>
        <w:t>N</w:t>
      </w:r>
      <w:r w:rsidR="003D544C">
        <w:rPr>
          <w:rFonts w:ascii="Frutiger Bold" w:hAnsi="Frutiger Bold"/>
          <w:sz w:val="28"/>
          <w:szCs w:val="28"/>
        </w:rPr>
        <w:t>. Appendices</w:t>
      </w:r>
    </w:p>
    <w:p w:rsidR="00E937EA" w:rsidRPr="004241EF" w:rsidRDefault="00E937EA" w:rsidP="00E937EA">
      <w:pPr>
        <w:spacing w:after="160" w:line="259" w:lineRule="auto"/>
        <w:jc w:val="both"/>
        <w:rPr>
          <w:rFonts w:cstheme="minorHAnsi"/>
        </w:rPr>
      </w:pPr>
      <w:r>
        <w:rPr>
          <w:rFonts w:cstheme="minorHAnsi"/>
        </w:rPr>
        <w:t>None recorded.</w:t>
      </w:r>
    </w:p>
    <w:p w:rsidR="00E937EA" w:rsidRDefault="00E937EA" w:rsidP="003D544C">
      <w:pPr>
        <w:spacing w:after="160" w:line="259" w:lineRule="auto"/>
        <w:jc w:val="both"/>
        <w:rPr>
          <w:rFonts w:ascii="Frutiger Bold" w:hAnsi="Frutiger Bold"/>
          <w:sz w:val="28"/>
          <w:szCs w:val="28"/>
        </w:rPr>
      </w:pPr>
    </w:p>
    <w:p w:rsidR="003E2640" w:rsidRDefault="003E2640" w:rsidP="003D544C">
      <w:pPr>
        <w:spacing w:after="160" w:line="259" w:lineRule="auto"/>
        <w:jc w:val="both"/>
        <w:rPr>
          <w:rFonts w:ascii="Frutiger Bold" w:hAnsi="Frutiger Bold"/>
          <w:sz w:val="28"/>
          <w:szCs w:val="28"/>
        </w:rPr>
      </w:pPr>
    </w:p>
    <w:p w:rsidR="00B2675C" w:rsidRDefault="00B2675C" w:rsidP="00E361A4">
      <w:pPr>
        <w:rPr>
          <w:rFonts w:cstheme="minorHAnsi"/>
        </w:rPr>
        <w:sectPr w:rsidR="00B2675C" w:rsidSect="00F34758">
          <w:headerReference w:type="default" r:id="rId11"/>
          <w:footerReference w:type="default" r:id="rId12"/>
          <w:type w:val="continuous"/>
          <w:pgSz w:w="11906" w:h="16838"/>
          <w:pgMar w:top="1440" w:right="1440" w:bottom="1440" w:left="1440" w:header="708" w:footer="708" w:gutter="0"/>
          <w:pgNumType w:start="0"/>
          <w:cols w:space="708"/>
          <w:titlePg/>
          <w:docGrid w:linePitch="360"/>
        </w:sectPr>
      </w:pPr>
    </w:p>
    <w:tbl>
      <w:tblPr>
        <w:tblpPr w:leftFromText="180" w:rightFromText="180" w:vertAnchor="page" w:horzAnchor="margin" w:tblpY="3641"/>
        <w:tblW w:w="5000" w:type="pct"/>
        <w:tblLook w:val="04A0" w:firstRow="1" w:lastRow="0" w:firstColumn="1" w:lastColumn="0" w:noHBand="0" w:noVBand="1"/>
      </w:tblPr>
      <w:tblGrid>
        <w:gridCol w:w="9026"/>
      </w:tblGrid>
      <w:tr w:rsidR="00E361A4" w:rsidTr="00E33A42">
        <w:trPr>
          <w:trHeight w:val="2880"/>
        </w:trPr>
        <w:tc>
          <w:tcPr>
            <w:tcW w:w="5000" w:type="pct"/>
          </w:tcPr>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Pr="00805C75" w:rsidRDefault="00BF2FFB" w:rsidP="00805C75">
            <w:pPr>
              <w:pStyle w:val="NoSpacing"/>
              <w:rPr>
                <w:rFonts w:ascii="Frutiger Bold" w:eastAsiaTheme="majorEastAsia" w:hAnsi="Frutiger Bold" w:cstheme="majorBidi"/>
                <w:caps/>
              </w:rPr>
            </w:pPr>
          </w:p>
        </w:tc>
      </w:tr>
      <w:tr w:rsidR="00E361A4" w:rsidTr="00E33A42">
        <w:trPr>
          <w:trHeight w:val="1440"/>
        </w:trPr>
        <w:tc>
          <w:tcPr>
            <w:tcW w:w="5000" w:type="pct"/>
            <w:tcBorders>
              <w:bottom w:val="single" w:sz="4" w:space="0" w:color="4F81BD" w:themeColor="accent1"/>
            </w:tcBorders>
            <w:vAlign w:val="center"/>
          </w:tcPr>
          <w:p w:rsidR="00805C75" w:rsidRPr="00BF2FFB" w:rsidRDefault="00805C75" w:rsidP="00805C75">
            <w:pPr>
              <w:pStyle w:val="NoSpacing"/>
              <w:jc w:val="center"/>
              <w:rPr>
                <w:rFonts w:eastAsiaTheme="majorEastAsia" w:cstheme="minorHAnsi"/>
                <w:sz w:val="28"/>
                <w:szCs w:val="28"/>
              </w:rPr>
            </w:pPr>
            <w:r w:rsidRPr="00BF2FFB">
              <w:rPr>
                <w:rFonts w:eastAsiaTheme="majorEastAsia" w:cstheme="minorHAnsi"/>
                <w:sz w:val="28"/>
                <w:szCs w:val="28"/>
              </w:rPr>
              <w:t>End of Document.</w:t>
            </w:r>
          </w:p>
          <w:p w:rsidR="00805C75" w:rsidRPr="00805C75" w:rsidRDefault="00805C75" w:rsidP="00E33A42">
            <w:pPr>
              <w:pStyle w:val="NoSpacing"/>
              <w:rPr>
                <w:rFonts w:ascii="Frutiger Bold" w:eastAsiaTheme="majorEastAsia" w:hAnsi="Frutiger Bold" w:cstheme="majorBidi"/>
                <w:sz w:val="32"/>
              </w:rPr>
            </w:pPr>
          </w:p>
        </w:tc>
      </w:tr>
      <w:tr w:rsidR="00E361A4" w:rsidTr="00E33A42">
        <w:trPr>
          <w:trHeight w:val="720"/>
        </w:trPr>
        <w:tc>
          <w:tcPr>
            <w:tcW w:w="5000" w:type="pct"/>
            <w:tcBorders>
              <w:top w:val="single" w:sz="4" w:space="0" w:color="4F81BD" w:themeColor="accent1"/>
            </w:tcBorders>
            <w:vAlign w:val="center"/>
          </w:tcPr>
          <w:p w:rsidR="00BF2FFB" w:rsidRDefault="00BF2FFB" w:rsidP="00805C75">
            <w:pPr>
              <w:pStyle w:val="NoSpacing"/>
              <w:rPr>
                <w:rFonts w:ascii="Frutiger Bold" w:eastAsiaTheme="majorEastAsia" w:hAnsi="Frutiger Bold" w:cstheme="minorHAnsi"/>
                <w:sz w:val="28"/>
                <w:szCs w:val="28"/>
              </w:rPr>
            </w:pP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Staveleigh Medical Centre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King Street</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Stalybridge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SK15 2AE</w:t>
            </w:r>
          </w:p>
          <w:p w:rsidR="00805C75" w:rsidRPr="00BF2FFB" w:rsidRDefault="00805C75" w:rsidP="00805C75">
            <w:pPr>
              <w:pStyle w:val="NoSpacing"/>
              <w:rPr>
                <w:rFonts w:eastAsiaTheme="majorEastAsia" w:cstheme="minorHAnsi"/>
                <w:sz w:val="28"/>
                <w:szCs w:val="28"/>
              </w:rPr>
            </w:pP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t: 0161 304 8009</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 xml:space="preserve">w: www.staveleighmedicalcentre.co.uk </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e: tgccg.staveleighmedicalcentre@nhs.net</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c: P89007</w:t>
            </w:r>
          </w:p>
          <w:p w:rsidR="00805C75" w:rsidRPr="00BF2FFB" w:rsidRDefault="00805C75" w:rsidP="00BF2FFB">
            <w:pPr>
              <w:pStyle w:val="NoSpacing"/>
              <w:rPr>
                <w:rFonts w:eastAsiaTheme="majorEastAsia" w:cstheme="minorHAnsi"/>
                <w:sz w:val="28"/>
                <w:szCs w:val="28"/>
              </w:rPr>
            </w:pPr>
          </w:p>
        </w:tc>
      </w:tr>
    </w:tbl>
    <w:p w:rsidR="00E361A4" w:rsidRPr="00E361A4" w:rsidRDefault="00E361A4" w:rsidP="00903079">
      <w:pPr>
        <w:rPr>
          <w:rFonts w:cstheme="minorHAnsi"/>
        </w:rPr>
      </w:pPr>
    </w:p>
    <w:sectPr w:rsidR="00E361A4" w:rsidRPr="00E361A4" w:rsidSect="00E361A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C0" w:rsidRDefault="000765C0" w:rsidP="000765C0">
      <w:r>
        <w:separator/>
      </w:r>
    </w:p>
  </w:endnote>
  <w:endnote w:type="continuationSeparator" w:id="0">
    <w:p w:rsidR="000765C0" w:rsidRDefault="000765C0" w:rsidP="0007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Bold">
    <w:panose1 w:val="020B0702020504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8" w:rsidRDefault="00BF2FFB">
    <w:pPr>
      <w:pStyle w:val="Footer"/>
      <w:jc w:val="center"/>
    </w:pPr>
    <w:r>
      <w:rPr>
        <w:noProof/>
        <w:lang w:eastAsia="en-GB"/>
      </w:rPr>
      <mc:AlternateContent>
        <mc:Choice Requires="wps">
          <w:drawing>
            <wp:anchor distT="0" distB="0" distL="114300" distR="114300" simplePos="0" relativeHeight="251659264" behindDoc="0" locked="0" layoutInCell="1" allowOverlap="1" wp14:anchorId="010F87A0" wp14:editId="4BD2AF76">
              <wp:simplePos x="0" y="0"/>
              <wp:positionH relativeFrom="column">
                <wp:posOffset>-110359</wp:posOffset>
              </wp:positionH>
              <wp:positionV relativeFrom="paragraph">
                <wp:posOffset>-32757</wp:posOffset>
              </wp:positionV>
              <wp:extent cx="6148552"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1485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5749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pt,-2.6pt" to="475.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" strokecolor="#4579b8 [3044]"/>
          </w:pict>
        </mc:Fallback>
      </mc:AlternateContent>
    </w:r>
    <w:r w:rsidR="00E361A4">
      <w:t xml:space="preserve">Page </w:t>
    </w:r>
    <w:sdt>
      <w:sdtPr>
        <w:id w:val="-1005592293"/>
        <w:docPartObj>
          <w:docPartGallery w:val="Page Numbers (Bottom of Page)"/>
          <w:docPartUnique/>
        </w:docPartObj>
      </w:sdtPr>
      <w:sdtEndPr>
        <w:rPr>
          <w:noProof/>
        </w:rPr>
      </w:sdtEndPr>
      <w:sdtContent>
        <w:r w:rsidR="00F34758">
          <w:fldChar w:fldCharType="begin"/>
        </w:r>
        <w:r w:rsidR="00F34758">
          <w:instrText xml:space="preserve"> PAGE   \* MERGEFORMAT </w:instrText>
        </w:r>
        <w:r w:rsidR="00F34758">
          <w:fldChar w:fldCharType="separate"/>
        </w:r>
        <w:r w:rsidR="00AE4B9D">
          <w:rPr>
            <w:noProof/>
          </w:rPr>
          <w:t>3</w:t>
        </w:r>
        <w:r w:rsidR="00F34758">
          <w:rPr>
            <w:noProof/>
          </w:rPr>
          <w:fldChar w:fldCharType="end"/>
        </w:r>
        <w:r w:rsidR="00896566">
          <w:rPr>
            <w:noProof/>
          </w:rPr>
          <w:t xml:space="preserve"> of </w:t>
        </w:r>
        <w:r w:rsidR="00AE4B9D">
          <w:rPr>
            <w:noProof/>
          </w:rPr>
          <w:t>7</w:t>
        </w:r>
      </w:sdtContent>
    </w:sdt>
  </w:p>
  <w:p w:rsidR="00F34758" w:rsidRDefault="00F3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C0" w:rsidRDefault="000765C0" w:rsidP="000765C0">
      <w:r>
        <w:separator/>
      </w:r>
    </w:p>
  </w:footnote>
  <w:footnote w:type="continuationSeparator" w:id="0">
    <w:p w:rsidR="000765C0" w:rsidRDefault="000765C0" w:rsidP="0007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C0" w:rsidRDefault="00AE4B9D" w:rsidP="000765C0">
    <w:pPr>
      <w:pStyle w:val="Header"/>
      <w:jc w:val="right"/>
    </w:pPr>
    <w:r>
      <w:t xml:space="preserve">NHS Constitution </w:t>
    </w:r>
    <w:r w:rsidR="006062D5">
      <w:t>Policy</w:t>
    </w:r>
    <w:r w:rsidR="00903079">
      <w:t>_V.</w:t>
    </w:r>
    <w:r w:rsidR="00E937EA">
      <w:t>2</w:t>
    </w:r>
    <w:r w:rsidR="00903079">
      <w:t>.0</w:t>
    </w:r>
  </w:p>
  <w:p w:rsidR="00E361A4" w:rsidRDefault="00E361A4" w:rsidP="000765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911"/>
    <w:multiLevelType w:val="multilevel"/>
    <w:tmpl w:val="770EB722"/>
    <w:numStyleLink w:val="Bullet01"/>
  </w:abstractNum>
  <w:abstractNum w:abstractNumId="1" w15:restartNumberingAfterBreak="0">
    <w:nsid w:val="012516A5"/>
    <w:multiLevelType w:val="multilevel"/>
    <w:tmpl w:val="770EB722"/>
    <w:numStyleLink w:val="Bullet01"/>
  </w:abstractNum>
  <w:abstractNum w:abstractNumId="2" w15:restartNumberingAfterBreak="0">
    <w:nsid w:val="03E52132"/>
    <w:multiLevelType w:val="hybridMultilevel"/>
    <w:tmpl w:val="43E0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21FD3"/>
    <w:multiLevelType w:val="hybridMultilevel"/>
    <w:tmpl w:val="19C0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53E02"/>
    <w:multiLevelType w:val="multilevel"/>
    <w:tmpl w:val="6504D4A0"/>
    <w:numStyleLink w:val="Bullet02"/>
  </w:abstractNum>
  <w:abstractNum w:abstractNumId="5"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41EDD"/>
    <w:multiLevelType w:val="multilevel"/>
    <w:tmpl w:val="6504D4A0"/>
    <w:numStyleLink w:val="Bullet02"/>
  </w:abstractNum>
  <w:abstractNum w:abstractNumId="7" w15:restartNumberingAfterBreak="0">
    <w:nsid w:val="195764CF"/>
    <w:multiLevelType w:val="hybridMultilevel"/>
    <w:tmpl w:val="61FA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06975"/>
    <w:multiLevelType w:val="hybridMultilevel"/>
    <w:tmpl w:val="02CCBBCA"/>
    <w:lvl w:ilvl="0" w:tplc="BD9205D2">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63476"/>
    <w:multiLevelType w:val="multilevel"/>
    <w:tmpl w:val="770EB722"/>
    <w:numStyleLink w:val="Bullet01"/>
  </w:abstractNum>
  <w:abstractNum w:abstractNumId="10" w15:restartNumberingAfterBreak="0">
    <w:nsid w:val="21FA1BE8"/>
    <w:multiLevelType w:val="multilevel"/>
    <w:tmpl w:val="770EB722"/>
    <w:numStyleLink w:val="Bullet01"/>
  </w:abstractNum>
  <w:abstractNum w:abstractNumId="11" w15:restartNumberingAfterBreak="0">
    <w:nsid w:val="22013A0A"/>
    <w:multiLevelType w:val="hybridMultilevel"/>
    <w:tmpl w:val="851AD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DD54E6"/>
    <w:multiLevelType w:val="hybridMultilevel"/>
    <w:tmpl w:val="8CE6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24E3F"/>
    <w:multiLevelType w:val="multilevel"/>
    <w:tmpl w:val="770EB722"/>
    <w:numStyleLink w:val="Bullet01"/>
  </w:abstractNum>
  <w:abstractNum w:abstractNumId="14" w15:restartNumberingAfterBreak="0">
    <w:nsid w:val="2EF9350E"/>
    <w:multiLevelType w:val="multilevel"/>
    <w:tmpl w:val="770EB722"/>
    <w:numStyleLink w:val="Bullet01"/>
  </w:abstractNum>
  <w:abstractNum w:abstractNumId="15" w15:restartNumberingAfterBreak="0">
    <w:nsid w:val="2FC72C32"/>
    <w:multiLevelType w:val="hybridMultilevel"/>
    <w:tmpl w:val="71E85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D539AB"/>
    <w:multiLevelType w:val="multilevel"/>
    <w:tmpl w:val="770EB722"/>
    <w:numStyleLink w:val="Bullet01"/>
  </w:abstractNum>
  <w:abstractNum w:abstractNumId="17" w15:restartNumberingAfterBreak="0">
    <w:nsid w:val="310966C6"/>
    <w:multiLevelType w:val="multilevel"/>
    <w:tmpl w:val="770EB722"/>
    <w:numStyleLink w:val="Bullet01"/>
  </w:abstractNum>
  <w:abstractNum w:abstractNumId="18" w15:restartNumberingAfterBreak="0">
    <w:nsid w:val="31A37DAA"/>
    <w:multiLevelType w:val="hybridMultilevel"/>
    <w:tmpl w:val="D43A2BA8"/>
    <w:lvl w:ilvl="0" w:tplc="3E18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246C2"/>
    <w:multiLevelType w:val="multilevel"/>
    <w:tmpl w:val="770EB722"/>
    <w:numStyleLink w:val="Bullet01"/>
  </w:abstractNum>
  <w:abstractNum w:abstractNumId="20" w15:restartNumberingAfterBreak="0">
    <w:nsid w:val="39A9540F"/>
    <w:multiLevelType w:val="multilevel"/>
    <w:tmpl w:val="770EB722"/>
    <w:numStyleLink w:val="Bullet01"/>
  </w:abstractNum>
  <w:abstractNum w:abstractNumId="21" w15:restartNumberingAfterBreak="0">
    <w:nsid w:val="3D686F75"/>
    <w:multiLevelType w:val="multilevel"/>
    <w:tmpl w:val="770EB722"/>
    <w:numStyleLink w:val="Bullet01"/>
  </w:abstractNum>
  <w:abstractNum w:abstractNumId="22" w15:restartNumberingAfterBreak="0">
    <w:nsid w:val="417275F8"/>
    <w:multiLevelType w:val="hybridMultilevel"/>
    <w:tmpl w:val="EB5A8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9B1D1D"/>
    <w:multiLevelType w:val="multilevel"/>
    <w:tmpl w:val="770EB722"/>
    <w:numStyleLink w:val="Bullet01"/>
  </w:abstractNum>
  <w:abstractNum w:abstractNumId="24" w15:restartNumberingAfterBreak="0">
    <w:nsid w:val="41AA4B18"/>
    <w:multiLevelType w:val="multilevel"/>
    <w:tmpl w:val="770EB722"/>
    <w:numStyleLink w:val="Bullet01"/>
  </w:abstractNum>
  <w:abstractNum w:abstractNumId="25" w15:restartNumberingAfterBreak="0">
    <w:nsid w:val="43AD7FB6"/>
    <w:multiLevelType w:val="multilevel"/>
    <w:tmpl w:val="770EB722"/>
    <w:numStyleLink w:val="Bullet01"/>
  </w:abstractNum>
  <w:abstractNum w:abstractNumId="26" w15:restartNumberingAfterBreak="0">
    <w:nsid w:val="47EF6837"/>
    <w:multiLevelType w:val="hybridMultilevel"/>
    <w:tmpl w:val="5DFAD250"/>
    <w:lvl w:ilvl="0" w:tplc="08090001">
      <w:start w:val="1"/>
      <w:numFmt w:val="bullet"/>
      <w:lvlText w:val=""/>
      <w:lvlJc w:val="left"/>
      <w:pPr>
        <w:ind w:left="360" w:hanging="360"/>
      </w:pPr>
      <w:rPr>
        <w:rFonts w:ascii="Symbol" w:hAnsi="Symbol" w:hint="default"/>
      </w:rPr>
    </w:lvl>
    <w:lvl w:ilvl="1" w:tplc="C72698C6">
      <w:numFmt w:val="bullet"/>
      <w:lvlText w:val="•"/>
      <w:lvlJc w:val="left"/>
      <w:pPr>
        <w:ind w:left="1080" w:hanging="360"/>
      </w:pPr>
      <w:rPr>
        <w:rFonts w:ascii="Calibri" w:eastAsia="Arial"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244DB8"/>
    <w:multiLevelType w:val="hybridMultilevel"/>
    <w:tmpl w:val="A5F06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0C72B7"/>
    <w:multiLevelType w:val="hybridMultilevel"/>
    <w:tmpl w:val="57D2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A707A5"/>
    <w:multiLevelType w:val="multilevel"/>
    <w:tmpl w:val="770EB722"/>
    <w:numStyleLink w:val="Bullet01"/>
  </w:abstractNum>
  <w:abstractNum w:abstractNumId="31" w15:restartNumberingAfterBreak="0">
    <w:nsid w:val="53B16208"/>
    <w:multiLevelType w:val="multilevel"/>
    <w:tmpl w:val="770EB722"/>
    <w:numStyleLink w:val="Bullet01"/>
  </w:abstractNum>
  <w:abstractNum w:abstractNumId="32" w15:restartNumberingAfterBreak="0">
    <w:nsid w:val="579D71D8"/>
    <w:multiLevelType w:val="multilevel"/>
    <w:tmpl w:val="770EB722"/>
    <w:numStyleLink w:val="Bullet01"/>
  </w:abstractNum>
  <w:abstractNum w:abstractNumId="33" w15:restartNumberingAfterBreak="0">
    <w:nsid w:val="58FC08B7"/>
    <w:multiLevelType w:val="multilevel"/>
    <w:tmpl w:val="770EB722"/>
    <w:numStyleLink w:val="Bullet01"/>
  </w:abstractNum>
  <w:abstractNum w:abstractNumId="34" w15:restartNumberingAfterBreak="0">
    <w:nsid w:val="5D072C19"/>
    <w:multiLevelType w:val="hybridMultilevel"/>
    <w:tmpl w:val="8D767AE2"/>
    <w:lvl w:ilvl="0" w:tplc="FB98BBF8">
      <w:start w:val="100"/>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613F8D"/>
    <w:multiLevelType w:val="multilevel"/>
    <w:tmpl w:val="770EB722"/>
    <w:numStyleLink w:val="Bullet01"/>
  </w:abstractNum>
  <w:abstractNum w:abstractNumId="36" w15:restartNumberingAfterBreak="0">
    <w:nsid w:val="65B05880"/>
    <w:multiLevelType w:val="multilevel"/>
    <w:tmpl w:val="770EB722"/>
    <w:numStyleLink w:val="Bullet01"/>
  </w:abstractNum>
  <w:abstractNum w:abstractNumId="37" w15:restartNumberingAfterBreak="0">
    <w:nsid w:val="676A26F3"/>
    <w:multiLevelType w:val="multilevel"/>
    <w:tmpl w:val="770EB722"/>
    <w:numStyleLink w:val="Bullet01"/>
  </w:abstractNum>
  <w:abstractNum w:abstractNumId="38" w15:restartNumberingAfterBreak="0">
    <w:nsid w:val="68B070BF"/>
    <w:multiLevelType w:val="multilevel"/>
    <w:tmpl w:val="770EB722"/>
    <w:numStyleLink w:val="Bullet01"/>
  </w:abstractNum>
  <w:abstractNum w:abstractNumId="39" w15:restartNumberingAfterBreak="0">
    <w:nsid w:val="69E8280A"/>
    <w:multiLevelType w:val="hybridMultilevel"/>
    <w:tmpl w:val="8BDA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38361C"/>
    <w:multiLevelType w:val="hybridMultilevel"/>
    <w:tmpl w:val="E32E1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7905FA"/>
    <w:multiLevelType w:val="hybridMultilevel"/>
    <w:tmpl w:val="3F0E842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B105CB1"/>
    <w:multiLevelType w:val="multilevel"/>
    <w:tmpl w:val="770EB722"/>
    <w:numStyleLink w:val="Bullet01"/>
  </w:abstractNum>
  <w:num w:numId="1">
    <w:abstractNumId w:val="2"/>
  </w:num>
  <w:num w:numId="2">
    <w:abstractNumId w:val="29"/>
  </w:num>
  <w:num w:numId="3">
    <w:abstractNumId w:val="8"/>
  </w:num>
  <w:num w:numId="4">
    <w:abstractNumId w:val="5"/>
  </w:num>
  <w:num w:numId="5">
    <w:abstractNumId w:val="28"/>
  </w:num>
  <w:num w:numId="6">
    <w:abstractNumId w:val="18"/>
  </w:num>
  <w:num w:numId="7">
    <w:abstractNumId w:val="35"/>
  </w:num>
  <w:num w:numId="8">
    <w:abstractNumId w:val="30"/>
  </w:num>
  <w:num w:numId="9">
    <w:abstractNumId w:val="24"/>
  </w:num>
  <w:num w:numId="10">
    <w:abstractNumId w:val="32"/>
  </w:num>
  <w:num w:numId="11">
    <w:abstractNumId w:val="19"/>
  </w:num>
  <w:num w:numId="12">
    <w:abstractNumId w:val="17"/>
  </w:num>
  <w:num w:numId="13">
    <w:abstractNumId w:val="37"/>
  </w:num>
  <w:num w:numId="14">
    <w:abstractNumId w:val="14"/>
  </w:num>
  <w:num w:numId="15">
    <w:abstractNumId w:val="10"/>
  </w:num>
  <w:num w:numId="16">
    <w:abstractNumId w:val="20"/>
  </w:num>
  <w:num w:numId="17">
    <w:abstractNumId w:val="16"/>
  </w:num>
  <w:num w:numId="18">
    <w:abstractNumId w:val="33"/>
  </w:num>
  <w:num w:numId="19">
    <w:abstractNumId w:val="4"/>
  </w:num>
  <w:num w:numId="20">
    <w:abstractNumId w:val="6"/>
  </w:num>
  <w:num w:numId="21">
    <w:abstractNumId w:val="38"/>
  </w:num>
  <w:num w:numId="22">
    <w:abstractNumId w:val="13"/>
  </w:num>
  <w:num w:numId="23">
    <w:abstractNumId w:val="0"/>
  </w:num>
  <w:num w:numId="24">
    <w:abstractNumId w:val="42"/>
  </w:num>
  <w:num w:numId="25">
    <w:abstractNumId w:val="23"/>
  </w:num>
  <w:num w:numId="26">
    <w:abstractNumId w:val="9"/>
  </w:num>
  <w:num w:numId="27">
    <w:abstractNumId w:val="31"/>
  </w:num>
  <w:num w:numId="28">
    <w:abstractNumId w:val="21"/>
  </w:num>
  <w:num w:numId="29">
    <w:abstractNumId w:val="36"/>
  </w:num>
  <w:num w:numId="30">
    <w:abstractNumId w:val="1"/>
  </w:num>
  <w:num w:numId="31">
    <w:abstractNumId w:val="39"/>
  </w:num>
  <w:num w:numId="32">
    <w:abstractNumId w:val="11"/>
  </w:num>
  <w:num w:numId="33">
    <w:abstractNumId w:val="40"/>
  </w:num>
  <w:num w:numId="34">
    <w:abstractNumId w:val="22"/>
  </w:num>
  <w:num w:numId="35">
    <w:abstractNumId w:val="12"/>
  </w:num>
  <w:num w:numId="36">
    <w:abstractNumId w:val="3"/>
  </w:num>
  <w:num w:numId="37">
    <w:abstractNumId w:val="15"/>
  </w:num>
  <w:num w:numId="38">
    <w:abstractNumId w:val="34"/>
  </w:num>
  <w:num w:numId="39">
    <w:abstractNumId w:val="26"/>
  </w:num>
  <w:num w:numId="40">
    <w:abstractNumId w:val="27"/>
  </w:num>
  <w:num w:numId="41">
    <w:abstractNumId w:val="25"/>
  </w:num>
  <w:num w:numId="42">
    <w:abstractNumId w:val="41"/>
  </w:num>
  <w:num w:numId="43">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14"/>
    <w:rsid w:val="00001065"/>
    <w:rsid w:val="00041F55"/>
    <w:rsid w:val="0006144B"/>
    <w:rsid w:val="000765C0"/>
    <w:rsid w:val="0008360F"/>
    <w:rsid w:val="00094FE5"/>
    <w:rsid w:val="000A51A2"/>
    <w:rsid w:val="000D2AC7"/>
    <w:rsid w:val="00191B7B"/>
    <w:rsid w:val="001B3E14"/>
    <w:rsid w:val="001D67D0"/>
    <w:rsid w:val="001E3ACC"/>
    <w:rsid w:val="001F052E"/>
    <w:rsid w:val="002563CF"/>
    <w:rsid w:val="00286C8F"/>
    <w:rsid w:val="002B1E92"/>
    <w:rsid w:val="002D3C02"/>
    <w:rsid w:val="00315A4C"/>
    <w:rsid w:val="003268A1"/>
    <w:rsid w:val="00365FA8"/>
    <w:rsid w:val="00380E1D"/>
    <w:rsid w:val="00386116"/>
    <w:rsid w:val="003D0111"/>
    <w:rsid w:val="003D544C"/>
    <w:rsid w:val="003E2640"/>
    <w:rsid w:val="0040110A"/>
    <w:rsid w:val="00412E89"/>
    <w:rsid w:val="00421CFE"/>
    <w:rsid w:val="004241EF"/>
    <w:rsid w:val="004402ED"/>
    <w:rsid w:val="0044086E"/>
    <w:rsid w:val="0044548A"/>
    <w:rsid w:val="0045528E"/>
    <w:rsid w:val="00475704"/>
    <w:rsid w:val="00484914"/>
    <w:rsid w:val="00491AA3"/>
    <w:rsid w:val="004A0322"/>
    <w:rsid w:val="004A491C"/>
    <w:rsid w:val="004C54A3"/>
    <w:rsid w:val="004C5A3B"/>
    <w:rsid w:val="004D7C45"/>
    <w:rsid w:val="00540257"/>
    <w:rsid w:val="00544B8A"/>
    <w:rsid w:val="0056032D"/>
    <w:rsid w:val="005657D7"/>
    <w:rsid w:val="00590337"/>
    <w:rsid w:val="005A4961"/>
    <w:rsid w:val="006062D5"/>
    <w:rsid w:val="006272DC"/>
    <w:rsid w:val="006338DF"/>
    <w:rsid w:val="00637AD0"/>
    <w:rsid w:val="0064475D"/>
    <w:rsid w:val="00655BBC"/>
    <w:rsid w:val="00674B20"/>
    <w:rsid w:val="0068778D"/>
    <w:rsid w:val="0069486E"/>
    <w:rsid w:val="006A28A3"/>
    <w:rsid w:val="006B0AE6"/>
    <w:rsid w:val="00772931"/>
    <w:rsid w:val="00786AE7"/>
    <w:rsid w:val="007D0888"/>
    <w:rsid w:val="007F3339"/>
    <w:rsid w:val="00805C75"/>
    <w:rsid w:val="00827787"/>
    <w:rsid w:val="00846977"/>
    <w:rsid w:val="00883581"/>
    <w:rsid w:val="00896566"/>
    <w:rsid w:val="008F4959"/>
    <w:rsid w:val="00903079"/>
    <w:rsid w:val="00922069"/>
    <w:rsid w:val="00922C22"/>
    <w:rsid w:val="009717EE"/>
    <w:rsid w:val="009910C9"/>
    <w:rsid w:val="00992BE1"/>
    <w:rsid w:val="009970FF"/>
    <w:rsid w:val="009C7E97"/>
    <w:rsid w:val="009E5DFC"/>
    <w:rsid w:val="00A027B3"/>
    <w:rsid w:val="00A07581"/>
    <w:rsid w:val="00A32C61"/>
    <w:rsid w:val="00A46A19"/>
    <w:rsid w:val="00A731AD"/>
    <w:rsid w:val="00AC1842"/>
    <w:rsid w:val="00AE4B9D"/>
    <w:rsid w:val="00AF204B"/>
    <w:rsid w:val="00B2675C"/>
    <w:rsid w:val="00B77B16"/>
    <w:rsid w:val="00BD6762"/>
    <w:rsid w:val="00BF2FFB"/>
    <w:rsid w:val="00C2552A"/>
    <w:rsid w:val="00C36245"/>
    <w:rsid w:val="00C3742B"/>
    <w:rsid w:val="00C55473"/>
    <w:rsid w:val="00C56C5C"/>
    <w:rsid w:val="00C6669E"/>
    <w:rsid w:val="00C86403"/>
    <w:rsid w:val="00CC42BE"/>
    <w:rsid w:val="00CE4CF7"/>
    <w:rsid w:val="00D4739D"/>
    <w:rsid w:val="00D47AC8"/>
    <w:rsid w:val="00DB5DDB"/>
    <w:rsid w:val="00DC0276"/>
    <w:rsid w:val="00DE2236"/>
    <w:rsid w:val="00E361A4"/>
    <w:rsid w:val="00E937EA"/>
    <w:rsid w:val="00E94845"/>
    <w:rsid w:val="00F14F2E"/>
    <w:rsid w:val="00F34758"/>
    <w:rsid w:val="00F668C4"/>
    <w:rsid w:val="00F85D41"/>
    <w:rsid w:val="00F938B0"/>
    <w:rsid w:val="00FC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9393"/>
    <o:shapelayout v:ext="edit">
      <o:idmap v:ext="edit" data="1"/>
    </o:shapelayout>
  </w:shapeDefaults>
  <w:decimalSymbol w:val="."/>
  <w:listSeparator w:val=","/>
  <w14:docId w14:val="0B56888C"/>
  <w15:docId w15:val="{8711AEBD-E4F4-49AA-937C-E4128264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37"/>
    <w:rPr>
      <w:sz w:val="24"/>
      <w:szCs w:val="24"/>
    </w:rPr>
  </w:style>
  <w:style w:type="paragraph" w:styleId="Heading1">
    <w:name w:val="heading 1"/>
    <w:basedOn w:val="Normal"/>
    <w:next w:val="Normal"/>
    <w:link w:val="Heading1Char"/>
    <w:uiPriority w:val="9"/>
    <w:qFormat/>
    <w:rsid w:val="00412E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412E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12E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12E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12E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12E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12E89"/>
    <w:pPr>
      <w:spacing w:before="240" w:after="60"/>
      <w:outlineLvl w:val="6"/>
    </w:pPr>
  </w:style>
  <w:style w:type="paragraph" w:styleId="Heading8">
    <w:name w:val="heading 8"/>
    <w:basedOn w:val="Normal"/>
    <w:next w:val="Normal"/>
    <w:link w:val="Heading8Char"/>
    <w:uiPriority w:val="9"/>
    <w:semiHidden/>
    <w:unhideWhenUsed/>
    <w:qFormat/>
    <w:rsid w:val="00412E89"/>
    <w:pPr>
      <w:spacing w:before="240" w:after="60"/>
      <w:outlineLvl w:val="7"/>
    </w:pPr>
    <w:rPr>
      <w:i/>
      <w:iCs/>
    </w:rPr>
  </w:style>
  <w:style w:type="paragraph" w:styleId="Heading9">
    <w:name w:val="heading 9"/>
    <w:basedOn w:val="Normal"/>
    <w:next w:val="Normal"/>
    <w:link w:val="Heading9Char"/>
    <w:uiPriority w:val="9"/>
    <w:semiHidden/>
    <w:unhideWhenUsed/>
    <w:qFormat/>
    <w:rsid w:val="00412E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E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412E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12E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12E89"/>
    <w:rPr>
      <w:b/>
      <w:bCs/>
      <w:sz w:val="28"/>
      <w:szCs w:val="28"/>
    </w:rPr>
  </w:style>
  <w:style w:type="character" w:customStyle="1" w:styleId="Heading5Char">
    <w:name w:val="Heading 5 Char"/>
    <w:basedOn w:val="DefaultParagraphFont"/>
    <w:link w:val="Heading5"/>
    <w:uiPriority w:val="9"/>
    <w:semiHidden/>
    <w:rsid w:val="00412E89"/>
    <w:rPr>
      <w:b/>
      <w:bCs/>
      <w:i/>
      <w:iCs/>
      <w:sz w:val="26"/>
      <w:szCs w:val="26"/>
    </w:rPr>
  </w:style>
  <w:style w:type="character" w:customStyle="1" w:styleId="Heading6Char">
    <w:name w:val="Heading 6 Char"/>
    <w:basedOn w:val="DefaultParagraphFont"/>
    <w:link w:val="Heading6"/>
    <w:uiPriority w:val="9"/>
    <w:semiHidden/>
    <w:rsid w:val="00412E89"/>
    <w:rPr>
      <w:b/>
      <w:bCs/>
    </w:rPr>
  </w:style>
  <w:style w:type="character" w:customStyle="1" w:styleId="Heading7Char">
    <w:name w:val="Heading 7 Char"/>
    <w:basedOn w:val="DefaultParagraphFont"/>
    <w:link w:val="Heading7"/>
    <w:uiPriority w:val="9"/>
    <w:semiHidden/>
    <w:rsid w:val="00412E89"/>
    <w:rPr>
      <w:sz w:val="24"/>
      <w:szCs w:val="24"/>
    </w:rPr>
  </w:style>
  <w:style w:type="character" w:customStyle="1" w:styleId="Heading8Char">
    <w:name w:val="Heading 8 Char"/>
    <w:basedOn w:val="DefaultParagraphFont"/>
    <w:link w:val="Heading8"/>
    <w:uiPriority w:val="9"/>
    <w:semiHidden/>
    <w:rsid w:val="00412E89"/>
    <w:rPr>
      <w:i/>
      <w:iCs/>
      <w:sz w:val="24"/>
      <w:szCs w:val="24"/>
    </w:rPr>
  </w:style>
  <w:style w:type="character" w:customStyle="1" w:styleId="Heading9Char">
    <w:name w:val="Heading 9 Char"/>
    <w:basedOn w:val="DefaultParagraphFont"/>
    <w:link w:val="Heading9"/>
    <w:uiPriority w:val="9"/>
    <w:semiHidden/>
    <w:rsid w:val="00412E89"/>
    <w:rPr>
      <w:rFonts w:asciiTheme="majorHAnsi" w:eastAsiaTheme="majorEastAsia" w:hAnsiTheme="majorHAnsi"/>
    </w:rPr>
  </w:style>
  <w:style w:type="paragraph" w:styleId="Title">
    <w:name w:val="Title"/>
    <w:basedOn w:val="Normal"/>
    <w:next w:val="Normal"/>
    <w:link w:val="TitleChar"/>
    <w:uiPriority w:val="10"/>
    <w:qFormat/>
    <w:rsid w:val="00412E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12E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2E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12E89"/>
    <w:rPr>
      <w:rFonts w:asciiTheme="majorHAnsi" w:eastAsiaTheme="majorEastAsia" w:hAnsiTheme="majorHAnsi"/>
      <w:sz w:val="24"/>
      <w:szCs w:val="24"/>
    </w:rPr>
  </w:style>
  <w:style w:type="character" w:styleId="Strong">
    <w:name w:val="Strong"/>
    <w:basedOn w:val="DefaultParagraphFont"/>
    <w:uiPriority w:val="22"/>
    <w:qFormat/>
    <w:rsid w:val="00412E89"/>
    <w:rPr>
      <w:b/>
      <w:bCs/>
    </w:rPr>
  </w:style>
  <w:style w:type="character" w:styleId="Emphasis">
    <w:name w:val="Emphasis"/>
    <w:basedOn w:val="DefaultParagraphFont"/>
    <w:uiPriority w:val="20"/>
    <w:qFormat/>
    <w:rsid w:val="00412E89"/>
    <w:rPr>
      <w:rFonts w:asciiTheme="minorHAnsi" w:hAnsiTheme="minorHAnsi"/>
      <w:b/>
      <w:i/>
      <w:iCs/>
    </w:rPr>
  </w:style>
  <w:style w:type="paragraph" w:styleId="NoSpacing">
    <w:name w:val="No Spacing"/>
    <w:basedOn w:val="Normal"/>
    <w:link w:val="NoSpacingChar"/>
    <w:uiPriority w:val="1"/>
    <w:qFormat/>
    <w:rsid w:val="00412E89"/>
    <w:rPr>
      <w:szCs w:val="32"/>
    </w:rPr>
  </w:style>
  <w:style w:type="paragraph" w:styleId="ListParagraph">
    <w:name w:val="List Paragraph"/>
    <w:basedOn w:val="Normal"/>
    <w:uiPriority w:val="34"/>
    <w:qFormat/>
    <w:rsid w:val="00412E89"/>
    <w:pPr>
      <w:ind w:left="720"/>
      <w:contextualSpacing/>
    </w:pPr>
  </w:style>
  <w:style w:type="paragraph" w:styleId="Quote">
    <w:name w:val="Quote"/>
    <w:basedOn w:val="Normal"/>
    <w:next w:val="Normal"/>
    <w:link w:val="QuoteChar"/>
    <w:uiPriority w:val="29"/>
    <w:qFormat/>
    <w:rsid w:val="00412E89"/>
    <w:rPr>
      <w:i/>
    </w:rPr>
  </w:style>
  <w:style w:type="character" w:customStyle="1" w:styleId="QuoteChar">
    <w:name w:val="Quote Char"/>
    <w:basedOn w:val="DefaultParagraphFont"/>
    <w:link w:val="Quote"/>
    <w:uiPriority w:val="29"/>
    <w:rsid w:val="00412E89"/>
    <w:rPr>
      <w:i/>
      <w:sz w:val="24"/>
      <w:szCs w:val="24"/>
    </w:rPr>
  </w:style>
  <w:style w:type="paragraph" w:styleId="IntenseQuote">
    <w:name w:val="Intense Quote"/>
    <w:basedOn w:val="Normal"/>
    <w:next w:val="Normal"/>
    <w:link w:val="IntenseQuoteChar"/>
    <w:uiPriority w:val="30"/>
    <w:qFormat/>
    <w:rsid w:val="00412E89"/>
    <w:pPr>
      <w:ind w:left="720" w:right="720"/>
    </w:pPr>
    <w:rPr>
      <w:b/>
      <w:i/>
      <w:szCs w:val="22"/>
    </w:rPr>
  </w:style>
  <w:style w:type="character" w:customStyle="1" w:styleId="IntenseQuoteChar">
    <w:name w:val="Intense Quote Char"/>
    <w:basedOn w:val="DefaultParagraphFont"/>
    <w:link w:val="IntenseQuote"/>
    <w:uiPriority w:val="30"/>
    <w:rsid w:val="00412E89"/>
    <w:rPr>
      <w:b/>
      <w:i/>
      <w:sz w:val="24"/>
    </w:rPr>
  </w:style>
  <w:style w:type="character" w:styleId="SubtleEmphasis">
    <w:name w:val="Subtle Emphasis"/>
    <w:uiPriority w:val="19"/>
    <w:qFormat/>
    <w:rsid w:val="00412E89"/>
    <w:rPr>
      <w:i/>
      <w:color w:val="5A5A5A" w:themeColor="text1" w:themeTint="A5"/>
    </w:rPr>
  </w:style>
  <w:style w:type="character" w:styleId="IntenseEmphasis">
    <w:name w:val="Intense Emphasis"/>
    <w:basedOn w:val="DefaultParagraphFont"/>
    <w:uiPriority w:val="21"/>
    <w:qFormat/>
    <w:rsid w:val="00412E89"/>
    <w:rPr>
      <w:b/>
      <w:i/>
      <w:sz w:val="24"/>
      <w:szCs w:val="24"/>
      <w:u w:val="single"/>
    </w:rPr>
  </w:style>
  <w:style w:type="character" w:styleId="SubtleReference">
    <w:name w:val="Subtle Reference"/>
    <w:basedOn w:val="DefaultParagraphFont"/>
    <w:uiPriority w:val="31"/>
    <w:qFormat/>
    <w:rsid w:val="00412E89"/>
    <w:rPr>
      <w:sz w:val="24"/>
      <w:szCs w:val="24"/>
      <w:u w:val="single"/>
    </w:rPr>
  </w:style>
  <w:style w:type="character" w:styleId="IntenseReference">
    <w:name w:val="Intense Reference"/>
    <w:basedOn w:val="DefaultParagraphFont"/>
    <w:uiPriority w:val="32"/>
    <w:qFormat/>
    <w:rsid w:val="00412E89"/>
    <w:rPr>
      <w:b/>
      <w:sz w:val="24"/>
      <w:u w:val="single"/>
    </w:rPr>
  </w:style>
  <w:style w:type="character" w:styleId="BookTitle">
    <w:name w:val="Book Title"/>
    <w:basedOn w:val="DefaultParagraphFont"/>
    <w:uiPriority w:val="33"/>
    <w:qFormat/>
    <w:rsid w:val="00412E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2E89"/>
    <w:pPr>
      <w:outlineLvl w:val="9"/>
    </w:pPr>
  </w:style>
  <w:style w:type="character" w:customStyle="1" w:styleId="NoSpacingChar">
    <w:name w:val="No Spacing Char"/>
    <w:basedOn w:val="DefaultParagraphFont"/>
    <w:link w:val="NoSpacing"/>
    <w:uiPriority w:val="1"/>
    <w:rsid w:val="00484914"/>
    <w:rPr>
      <w:sz w:val="24"/>
      <w:szCs w:val="32"/>
    </w:rPr>
  </w:style>
  <w:style w:type="paragraph" w:styleId="BalloonText">
    <w:name w:val="Balloon Text"/>
    <w:basedOn w:val="Normal"/>
    <w:link w:val="BalloonTextChar"/>
    <w:uiPriority w:val="99"/>
    <w:semiHidden/>
    <w:unhideWhenUsed/>
    <w:rsid w:val="00484914"/>
    <w:rPr>
      <w:rFonts w:ascii="Tahoma" w:hAnsi="Tahoma" w:cs="Tahoma"/>
      <w:sz w:val="16"/>
      <w:szCs w:val="16"/>
    </w:rPr>
  </w:style>
  <w:style w:type="character" w:customStyle="1" w:styleId="BalloonTextChar">
    <w:name w:val="Balloon Text Char"/>
    <w:basedOn w:val="DefaultParagraphFont"/>
    <w:link w:val="BalloonText"/>
    <w:uiPriority w:val="99"/>
    <w:semiHidden/>
    <w:rsid w:val="00484914"/>
    <w:rPr>
      <w:rFonts w:ascii="Tahoma" w:hAnsi="Tahoma" w:cs="Tahoma"/>
      <w:sz w:val="16"/>
      <w:szCs w:val="16"/>
    </w:rPr>
  </w:style>
  <w:style w:type="paragraph" w:styleId="Header">
    <w:name w:val="header"/>
    <w:basedOn w:val="Normal"/>
    <w:link w:val="HeaderChar"/>
    <w:unhideWhenUsed/>
    <w:rsid w:val="000765C0"/>
    <w:pPr>
      <w:tabs>
        <w:tab w:val="center" w:pos="4513"/>
        <w:tab w:val="right" w:pos="9026"/>
      </w:tabs>
    </w:pPr>
  </w:style>
  <w:style w:type="character" w:customStyle="1" w:styleId="HeaderChar">
    <w:name w:val="Header Char"/>
    <w:basedOn w:val="DefaultParagraphFont"/>
    <w:link w:val="Header"/>
    <w:uiPriority w:val="99"/>
    <w:rsid w:val="000765C0"/>
    <w:rPr>
      <w:sz w:val="24"/>
      <w:szCs w:val="24"/>
    </w:rPr>
  </w:style>
  <w:style w:type="paragraph" w:styleId="Footer">
    <w:name w:val="footer"/>
    <w:basedOn w:val="Normal"/>
    <w:link w:val="FooterChar"/>
    <w:uiPriority w:val="99"/>
    <w:unhideWhenUsed/>
    <w:rsid w:val="000765C0"/>
    <w:pPr>
      <w:tabs>
        <w:tab w:val="center" w:pos="4513"/>
        <w:tab w:val="right" w:pos="9026"/>
      </w:tabs>
    </w:pPr>
  </w:style>
  <w:style w:type="character" w:customStyle="1" w:styleId="FooterChar">
    <w:name w:val="Footer Char"/>
    <w:basedOn w:val="DefaultParagraphFont"/>
    <w:link w:val="Footer"/>
    <w:uiPriority w:val="99"/>
    <w:rsid w:val="000765C0"/>
    <w:rPr>
      <w:sz w:val="24"/>
      <w:szCs w:val="24"/>
    </w:rPr>
  </w:style>
  <w:style w:type="table" w:styleId="TableGrid">
    <w:name w:val="Table Grid"/>
    <w:basedOn w:val="TableNormal"/>
    <w:uiPriority w:val="39"/>
    <w:rsid w:val="002D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669E"/>
    <w:pPr>
      <w:spacing w:before="100" w:beforeAutospacing="1" w:after="100" w:afterAutospacing="1"/>
    </w:pPr>
    <w:rPr>
      <w:rFonts w:ascii="Times New Roman" w:eastAsia="Times New Roman" w:hAnsi="Times New Roman"/>
      <w:lang w:eastAsia="en-GB"/>
    </w:rPr>
  </w:style>
  <w:style w:type="character" w:styleId="Hyperlink">
    <w:name w:val="Hyperlink"/>
    <w:rsid w:val="004241EF"/>
    <w:rPr>
      <w:color w:val="0000FF"/>
      <w:u w:val="single"/>
    </w:rPr>
  </w:style>
  <w:style w:type="character" w:styleId="FollowedHyperlink">
    <w:name w:val="FollowedHyperlink"/>
    <w:basedOn w:val="DefaultParagraphFont"/>
    <w:uiPriority w:val="99"/>
    <w:semiHidden/>
    <w:unhideWhenUsed/>
    <w:rsid w:val="00805C75"/>
    <w:rPr>
      <w:color w:val="800080" w:themeColor="followedHyperlink"/>
      <w:u w:val="single"/>
    </w:rPr>
  </w:style>
  <w:style w:type="paragraph" w:customStyle="1" w:styleId="DefaultText">
    <w:name w:val="Default Text"/>
    <w:basedOn w:val="Normal"/>
    <w:link w:val="DefaultTextChar"/>
    <w:rsid w:val="003D544C"/>
    <w:rPr>
      <w:rFonts w:ascii="Arial" w:eastAsia="Arial" w:hAnsi="Arial" w:cs="Arial"/>
      <w:color w:val="000000"/>
      <w:spacing w:val="-2"/>
      <w:szCs w:val="22"/>
    </w:rPr>
  </w:style>
  <w:style w:type="character" w:customStyle="1" w:styleId="DefaultTextChar">
    <w:name w:val="Default Text Char"/>
    <w:link w:val="DefaultText"/>
    <w:rsid w:val="003D544C"/>
    <w:rPr>
      <w:rFonts w:ascii="Arial" w:eastAsia="Arial" w:hAnsi="Arial" w:cs="Arial"/>
      <w:color w:val="000000"/>
      <w:spacing w:val="-2"/>
      <w:sz w:val="24"/>
    </w:rPr>
  </w:style>
  <w:style w:type="paragraph" w:customStyle="1" w:styleId="Bullet-01">
    <w:name w:val="Bullet-01"/>
    <w:basedOn w:val="Normal"/>
    <w:qFormat/>
    <w:rsid w:val="008F4959"/>
    <w:pPr>
      <w:numPr>
        <w:numId w:val="3"/>
      </w:numPr>
      <w:ind w:left="360"/>
      <w:jc w:val="both"/>
    </w:pPr>
    <w:rPr>
      <w:rFonts w:ascii="Calibri" w:eastAsia="Arial" w:hAnsi="Calibri" w:cs="Arial"/>
      <w:color w:val="000000"/>
      <w:spacing w:val="-2"/>
    </w:rPr>
  </w:style>
  <w:style w:type="numbering" w:customStyle="1" w:styleId="Bullet01">
    <w:name w:val="Bullet_01"/>
    <w:basedOn w:val="NoList"/>
    <w:rsid w:val="00896566"/>
    <w:pPr>
      <w:numPr>
        <w:numId w:val="4"/>
      </w:numPr>
    </w:pPr>
  </w:style>
  <w:style w:type="numbering" w:customStyle="1" w:styleId="Bullet02">
    <w:name w:val="Bullet_02"/>
    <w:rsid w:val="0089656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publications/the-nhs-constitution-for-englan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2020-03-02T00:00:00</PublishDate>
  <Abstract>Confidentiality Notice. 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486CE9-40E4-4770-AD1E-0EC79FFC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Mobile Phone Policy</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Constitution Policy</dc:title>
  <dc:subject>Version 2.0</dc:subject>
  <dc:creator>Turner Martin (Mr)</dc:creator>
  <cp:lastModifiedBy>Turner Martin</cp:lastModifiedBy>
  <cp:revision>2</cp:revision>
  <cp:lastPrinted>2020-05-14T15:30:00Z</cp:lastPrinted>
  <dcterms:created xsi:type="dcterms:W3CDTF">2020-09-30T08:01:00Z</dcterms:created>
  <dcterms:modified xsi:type="dcterms:W3CDTF">2020-09-30T08:01:00Z</dcterms:modified>
</cp:coreProperties>
</file>